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E56881" w:rsidR="009452CC" w:rsidP="00FD1B58" w:rsidRDefault="009452CC" w14:paraId="7F7727A7" w14:textId="1A22E4F6">
      <w:pPr>
        <w:spacing w:after="0"/>
        <w:jc w:val="center"/>
        <w:rPr>
          <w:b/>
          <w:bCs/>
        </w:rPr>
      </w:pPr>
      <w:bookmarkStart w:name="_Hlk193448143" w:id="0"/>
      <w:r w:rsidRPr="00E56881"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E56881" w:rsidR="009452CC" w:rsidP="00FD1B58" w:rsidRDefault="009452CC" w14:paraId="42F8C139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A01843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D7EFBA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DA46AC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E84B3BC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FB8557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481630B0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143DBA2B" w14:textId="07F6979C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6E1598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F6683AD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0CBACF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9D9279D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54032E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D0F7E92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05BD7A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DDB11B0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CC8A8D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2C9722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14A03A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4759F73B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5FCF6ED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A1EE89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23FE5F37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1F60928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1CC55D0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26D85143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66BF6B9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BA66100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1BD22BB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4C51BD9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714D7F99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3A01C0C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54F5016A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1141D254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0A09A541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4550786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210DA155" w14:textId="77777777">
      <w:pPr>
        <w:spacing w:after="0"/>
        <w:jc w:val="center"/>
        <w:rPr>
          <w:b/>
          <w:bCs/>
        </w:rPr>
      </w:pPr>
    </w:p>
    <w:p w:rsidRPr="00E56881" w:rsidR="009452CC" w:rsidP="00FD1B58" w:rsidRDefault="009452CC" w14:paraId="60542204" w14:textId="77777777">
      <w:pPr>
        <w:spacing w:after="0"/>
        <w:jc w:val="center"/>
        <w:rPr>
          <w:b/>
          <w:bCs/>
        </w:rPr>
      </w:pPr>
    </w:p>
    <w:p w:rsidRPr="00E56881" w:rsidR="00FD1B58" w:rsidP="00FD1B58" w:rsidRDefault="000B77F0" w14:paraId="0B8BE12A" w14:textId="1F9AFB3F">
      <w:pPr>
        <w:spacing w:after="0"/>
        <w:jc w:val="center"/>
        <w:rPr>
          <w:b/>
          <w:bCs/>
          <w:sz w:val="28"/>
          <w:szCs w:val="28"/>
        </w:rPr>
      </w:pPr>
      <w:r w:rsidRPr="00E56881">
        <w:rPr>
          <w:b/>
          <w:bCs/>
          <w:sz w:val="28"/>
          <w:szCs w:val="28"/>
        </w:rPr>
        <w:lastRenderedPageBreak/>
        <w:t>Guía para el fortalecimiento de</w:t>
      </w:r>
      <w:r w:rsidRPr="00E56881" w:rsidR="00FD1B58">
        <w:rPr>
          <w:b/>
          <w:bCs/>
          <w:sz w:val="28"/>
          <w:szCs w:val="28"/>
        </w:rPr>
        <w:t xml:space="preserve"> </w:t>
      </w:r>
      <w:r w:rsidRPr="00E56881">
        <w:rPr>
          <w:b/>
          <w:bCs/>
          <w:sz w:val="28"/>
          <w:szCs w:val="28"/>
        </w:rPr>
        <w:t xml:space="preserve">aprendizajes </w:t>
      </w:r>
      <w:r w:rsidRPr="00E56881" w:rsidR="00FD1B58">
        <w:rPr>
          <w:b/>
          <w:bCs/>
          <w:sz w:val="28"/>
          <w:szCs w:val="28"/>
        </w:rPr>
        <w:t xml:space="preserve">con menor nivel de desempeño </w:t>
      </w:r>
      <w:r w:rsidRPr="00E56881" w:rsidR="00577638">
        <w:rPr>
          <w:b/>
          <w:bCs/>
          <w:sz w:val="28"/>
          <w:szCs w:val="28"/>
        </w:rPr>
        <w:t xml:space="preserve">según resultados de las </w:t>
      </w:r>
      <w:r w:rsidRPr="00E56881" w:rsidR="009D2F90">
        <w:rPr>
          <w:b/>
          <w:bCs/>
          <w:sz w:val="28"/>
          <w:szCs w:val="28"/>
        </w:rPr>
        <w:t>PNE</w:t>
      </w:r>
      <w:r w:rsidRPr="00E56881" w:rsidR="00577638">
        <w:rPr>
          <w:b/>
          <w:bCs/>
          <w:sz w:val="28"/>
          <w:szCs w:val="28"/>
        </w:rPr>
        <w:t xml:space="preserve"> diagnóstica</w:t>
      </w:r>
      <w:r w:rsidRPr="00E56881" w:rsidR="009D2F90">
        <w:rPr>
          <w:b/>
          <w:bCs/>
          <w:sz w:val="28"/>
          <w:szCs w:val="28"/>
        </w:rPr>
        <w:t>s</w:t>
      </w:r>
    </w:p>
    <w:p w:rsidRPr="00E56881" w:rsidR="000B77F0" w:rsidP="000B77F0" w:rsidRDefault="000B77F0" w14:paraId="5A5AFD54" w14:textId="77777777">
      <w:pPr>
        <w:spacing w:after="0"/>
        <w:rPr>
          <w:b/>
          <w:bCs/>
          <w:sz w:val="28"/>
          <w:szCs w:val="28"/>
        </w:rPr>
      </w:pPr>
    </w:p>
    <w:p w:rsidRPr="00E56881" w:rsidR="00667B33" w:rsidP="000B77F0" w:rsidRDefault="00667B33" w14:paraId="105A468B" w14:textId="77777777">
      <w:pPr>
        <w:spacing w:after="0"/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Pr="00E56881" w:rsidR="007D06AA" w:rsidTr="007D06AA" w14:paraId="2AF97313" w14:textId="77777777">
        <w:tc>
          <w:tcPr>
            <w:tcW w:w="8828" w:type="dxa"/>
            <w:gridSpan w:val="3"/>
          </w:tcPr>
          <w:p w:rsidRPr="00E56881" w:rsidR="007D06AA" w:rsidP="008D64D1" w:rsidRDefault="007D06AA" w14:paraId="6043FACD" w14:textId="0EC52D51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Datos generales</w:t>
            </w:r>
          </w:p>
        </w:tc>
      </w:tr>
      <w:tr w:rsidRPr="00E56881" w:rsidR="009D2F90" w:rsidTr="009D2F90" w14:paraId="7692DC25" w14:textId="77777777">
        <w:tc>
          <w:tcPr>
            <w:tcW w:w="2942" w:type="dxa"/>
          </w:tcPr>
          <w:p w:rsidRPr="00E56881" w:rsidR="009D2F90" w:rsidP="003D4638" w:rsidRDefault="009D2F90" w14:paraId="0D981CE8" w14:textId="2383F66E">
            <w:r w:rsidRPr="00E56881">
              <w:t xml:space="preserve">• Asignatura </w:t>
            </w:r>
          </w:p>
          <w:p w:rsidRPr="00E56881" w:rsidR="009D2F90" w:rsidP="00504DC9" w:rsidRDefault="00B209C8" w14:paraId="5D6A6EBC" w14:textId="7F390F77">
            <w:pPr>
              <w:jc w:val="center"/>
            </w:pPr>
            <w:r w:rsidRPr="00E56881">
              <w:t>Física</w:t>
            </w:r>
          </w:p>
        </w:tc>
        <w:tc>
          <w:tcPr>
            <w:tcW w:w="2943" w:type="dxa"/>
          </w:tcPr>
          <w:p w:rsidRPr="00E56881" w:rsidR="009D2F90" w:rsidP="003D4638" w:rsidRDefault="009D2F90" w14:paraId="21BB972C" w14:textId="77777777">
            <w:r w:rsidRPr="00E56881">
              <w:t>• Nivel educativo</w:t>
            </w:r>
          </w:p>
          <w:p w:rsidRPr="00E56881" w:rsidR="00C65913" w:rsidP="00504DC9" w:rsidRDefault="0014771D" w14:paraId="191F01BA" w14:textId="55F8BE1C">
            <w:pPr>
              <w:jc w:val="center"/>
            </w:pPr>
            <w:r w:rsidRPr="00E56881">
              <w:t>10° año</w:t>
            </w:r>
          </w:p>
        </w:tc>
        <w:tc>
          <w:tcPr>
            <w:tcW w:w="2943" w:type="dxa"/>
          </w:tcPr>
          <w:p w:rsidRPr="00E56881" w:rsidR="009D2F90" w:rsidP="002A576E" w:rsidRDefault="009D2F90" w14:paraId="3EC06942" w14:textId="168276E7">
            <w:r w:rsidRPr="00E56881">
              <w:t xml:space="preserve">• Tiempo estimado </w:t>
            </w:r>
          </w:p>
        </w:tc>
      </w:tr>
      <w:tr w:rsidRPr="00E56881" w:rsidR="007D06AA" w:rsidTr="007D06AA" w14:paraId="59111FC7" w14:textId="77777777">
        <w:tc>
          <w:tcPr>
            <w:tcW w:w="8828" w:type="dxa"/>
            <w:gridSpan w:val="3"/>
          </w:tcPr>
          <w:p w:rsidRPr="00E56881" w:rsidR="007D06AA" w:rsidP="0044288F" w:rsidRDefault="007D06AA" w14:paraId="7B14691B" w14:textId="2D0554D5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Propósito</w:t>
            </w:r>
          </w:p>
        </w:tc>
      </w:tr>
      <w:tr w:rsidRPr="00E56881" w:rsidR="007D06AA" w:rsidTr="007D06AA" w14:paraId="027FFC40" w14:textId="77777777">
        <w:tc>
          <w:tcPr>
            <w:tcW w:w="8828" w:type="dxa"/>
            <w:gridSpan w:val="3"/>
          </w:tcPr>
          <w:p w:rsidRPr="00EC6089" w:rsidR="00EC6089" w:rsidP="00EC6089" w:rsidRDefault="00EC6089" w14:paraId="5A183D01" w14:textId="2329A669">
            <w:pPr>
              <w:pStyle w:val="Prrafodelista"/>
              <w:tabs>
                <w:tab w:val="left" w:pos="3195"/>
              </w:tabs>
              <w:spacing w:before="120" w:after="120"/>
              <w:ind w:left="0"/>
              <w:contextualSpacing w:val="0"/>
              <w:rPr>
                <w:rFonts w:asciiTheme="minorBidi" w:hAnsiTheme="minorBidi"/>
                <w:sz w:val="20"/>
                <w:szCs w:val="20"/>
              </w:rPr>
            </w:pPr>
            <w:r w:rsidRPr="00EC6089">
              <w:t>Identifica situaciones relacionadas con el movimiento de los cuerpos cerca de la superficie terrestre.</w:t>
            </w:r>
            <w:r w:rsidRPr="00EC6089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:rsidRPr="00E56881" w:rsidR="00FC0A2B" w:rsidP="005918BF" w:rsidRDefault="00FC0A2B" w14:paraId="00FCEF96" w14:textId="624B0929">
            <w:pPr>
              <w:jc w:val="both"/>
            </w:pPr>
          </w:p>
        </w:tc>
      </w:tr>
      <w:tr w:rsidRPr="00E56881" w:rsidR="007D06AA" w:rsidTr="007D06AA" w14:paraId="3AC063FB" w14:textId="77777777">
        <w:tc>
          <w:tcPr>
            <w:tcW w:w="8828" w:type="dxa"/>
            <w:gridSpan w:val="3"/>
          </w:tcPr>
          <w:p w:rsidRPr="00E56881" w:rsidR="0044288F" w:rsidP="0044288F" w:rsidRDefault="0044288F" w14:paraId="02FCE3EB" w14:textId="371530D8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Metodología por desarrollar</w:t>
            </w:r>
          </w:p>
        </w:tc>
      </w:tr>
      <w:tr w:rsidRPr="00E56881" w:rsidR="007D06AA" w:rsidTr="007D06AA" w14:paraId="006A42D1" w14:textId="77777777">
        <w:tc>
          <w:tcPr>
            <w:tcW w:w="8828" w:type="dxa"/>
            <w:gridSpan w:val="3"/>
          </w:tcPr>
          <w:p w:rsidRPr="00E56881" w:rsidR="0044288F" w:rsidP="005B43CD" w:rsidRDefault="009A5158" w14:paraId="5DF1EE96" w14:textId="0D28F97B">
            <w:pPr>
              <w:jc w:val="both"/>
            </w:pPr>
            <w:r w:rsidRPr="00E56881">
              <w:t>Ideas</w:t>
            </w:r>
            <w:r w:rsidRPr="00E56881" w:rsidR="0044288F">
              <w:t xml:space="preserve"> orientadoras:</w:t>
            </w:r>
          </w:p>
          <w:p w:rsidRPr="00E56881" w:rsidR="007E08FC" w:rsidP="005B43CD" w:rsidRDefault="007E08FC" w14:paraId="4FB1B398" w14:textId="77777777">
            <w:pPr>
              <w:jc w:val="both"/>
            </w:pPr>
          </w:p>
          <w:p w:rsidRPr="00E56881" w:rsidR="00C433D8" w:rsidP="005B43CD" w:rsidRDefault="003D4638" w14:paraId="00DCC8DB" w14:textId="77777777">
            <w:pPr>
              <w:jc w:val="both"/>
            </w:pPr>
            <w:r w:rsidRPr="00E56881">
              <w:t xml:space="preserve">• </w:t>
            </w:r>
            <w:r w:rsidRPr="00E56881" w:rsidR="0044288F">
              <w:t>¿</w:t>
            </w:r>
            <w:r w:rsidRPr="00E56881">
              <w:t>Qué se espera que haga</w:t>
            </w:r>
            <w:r w:rsidRPr="00E56881" w:rsidR="0044288F">
              <w:t>?</w:t>
            </w:r>
          </w:p>
          <w:p w:rsidRPr="00E56881" w:rsidR="00C433D8" w:rsidP="005B43CD" w:rsidRDefault="00C433D8" w14:paraId="23C36803" w14:textId="77777777">
            <w:pPr>
              <w:jc w:val="both"/>
            </w:pPr>
          </w:p>
          <w:p w:rsidR="00C433D8" w:rsidP="005B43CD" w:rsidRDefault="00077917" w14:paraId="533F0CB9" w14:textId="662E6666">
            <w:pPr>
              <w:jc w:val="both"/>
            </w:pPr>
            <w:r w:rsidRPr="00E56881">
              <w:t xml:space="preserve">La persona docente </w:t>
            </w:r>
            <w:r w:rsidRPr="00E56881" w:rsidR="005B45B9">
              <w:t>de Física tiene que</w:t>
            </w:r>
            <w:r w:rsidRPr="00E56881" w:rsidR="00DF169A">
              <w:t xml:space="preserve"> repasar rápidamente el</w:t>
            </w:r>
            <w:r w:rsidR="002B25F1">
              <w:t xml:space="preserve"> tema</w:t>
            </w:r>
            <w:r w:rsidRPr="00E56881" w:rsidR="00DF169A">
              <w:t xml:space="preserve"> de proporcionalidad directa y proporcionalidad inversa. </w:t>
            </w:r>
            <w:r w:rsidRPr="00E56881" w:rsidR="003462EF">
              <w:t>Tiene que explicar las con</w:t>
            </w:r>
            <w:r w:rsidRPr="00E56881" w:rsidR="00B504B5">
              <w:t>secuencias de cada proceso dentro de la ecuación, porque de ello es el éxito teórico</w:t>
            </w:r>
            <w:r w:rsidRPr="00E56881" w:rsidR="00805B01">
              <w:t xml:space="preserve"> y práctico con </w:t>
            </w:r>
            <w:r w:rsidR="00754F8A">
              <w:t>los temas relacionados con el movimiento de los cuerpos en las inmediaciones de la superficie terrestre.</w:t>
            </w:r>
          </w:p>
          <w:p w:rsidR="00D03E51" w:rsidP="005B43CD" w:rsidRDefault="00D03E51" w14:paraId="0AE9103A" w14:textId="77777777">
            <w:pPr>
              <w:jc w:val="both"/>
            </w:pPr>
          </w:p>
          <w:p w:rsidRPr="00F17D61" w:rsidR="00645144" w:rsidP="00F17D61" w:rsidRDefault="00A14E09" w14:paraId="69EDA96F" w14:textId="2B9954DD">
            <w:pPr>
              <w:pStyle w:val="Prrafodelista"/>
              <w:tabs>
                <w:tab w:val="left" w:pos="3195"/>
              </w:tabs>
              <w:spacing w:before="120" w:after="120"/>
              <w:ind w:left="0"/>
              <w:contextualSpacing w:val="0"/>
              <w:rPr>
                <w:rFonts w:asciiTheme="minorBidi" w:hAnsiTheme="minorBidi"/>
                <w:sz w:val="20"/>
                <w:szCs w:val="20"/>
              </w:rPr>
            </w:pPr>
            <w:r>
              <w:t xml:space="preserve">Es indispensable la formación sólida para realizar </w:t>
            </w:r>
            <w:r w:rsidR="00436E8F">
              <w:t>los factores</w:t>
            </w:r>
            <w:r w:rsidR="003521EF">
              <w:t xml:space="preserve"> </w:t>
            </w:r>
            <w:r w:rsidR="00F539B4">
              <w:t xml:space="preserve">de conversión </w:t>
            </w:r>
            <w:r w:rsidR="003521EF">
              <w:t xml:space="preserve">necesarios </w:t>
            </w:r>
            <w:r w:rsidR="000C3D4C">
              <w:t>para e</w:t>
            </w:r>
            <w:r w:rsidR="001046E8">
              <w:t xml:space="preserve">l estudio del </w:t>
            </w:r>
            <w:r w:rsidRPr="00EC6089" w:rsidR="001046E8">
              <w:t>movimiento de los cuerpos cerca de la superficie terrestre.</w:t>
            </w:r>
            <w:r w:rsidRPr="00EC6089" w:rsidR="001046E8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:rsidRPr="00E56881" w:rsidR="00645144" w:rsidP="005B43CD" w:rsidRDefault="00645144" w14:paraId="72BD7991" w14:textId="77777777">
            <w:pPr>
              <w:jc w:val="both"/>
            </w:pPr>
          </w:p>
          <w:p w:rsidRPr="00E56881" w:rsidR="008D470D" w:rsidP="005B43CD" w:rsidRDefault="002915B9" w14:paraId="23A164F7" w14:textId="1702955A">
            <w:pPr>
              <w:jc w:val="both"/>
            </w:pPr>
            <w:r w:rsidRPr="00E56881">
              <w:t xml:space="preserve">La persona docente de Física debe </w:t>
            </w:r>
            <w:r w:rsidRPr="00E56881" w:rsidR="007E5DE4">
              <w:t>d</w:t>
            </w:r>
            <w:r w:rsidRPr="00E56881">
              <w:t>e</w:t>
            </w:r>
            <w:r w:rsidRPr="00E56881" w:rsidR="007E5DE4">
              <w:t>sarroll</w:t>
            </w:r>
            <w:r w:rsidRPr="00E56881">
              <w:t xml:space="preserve">ar </w:t>
            </w:r>
            <w:r w:rsidR="00917E38">
              <w:t xml:space="preserve">una tabla </w:t>
            </w:r>
            <w:r w:rsidR="00E04E3E">
              <w:t xml:space="preserve">en donde distinga claramente, las características del </w:t>
            </w:r>
            <w:r w:rsidR="00DF3909">
              <w:t xml:space="preserve">Movimiento Rectilíneo Uniforme </w:t>
            </w:r>
            <w:r w:rsidR="006C6299">
              <w:t xml:space="preserve">(MRU) </w:t>
            </w:r>
            <w:r w:rsidR="00DF3909">
              <w:t>y del Movimiento Rectilíneo Uniforme Acelerado</w:t>
            </w:r>
            <w:r w:rsidR="000F33B2">
              <w:t xml:space="preserve"> </w:t>
            </w:r>
            <w:r w:rsidR="006C6299">
              <w:t xml:space="preserve">(MRUA) </w:t>
            </w:r>
            <w:r w:rsidR="000F33B2">
              <w:t>Horizontal y Vertical</w:t>
            </w:r>
            <w:r w:rsidR="000C3D4C">
              <w:t>, incluido el movimiento parabólico de manera cuali</w:t>
            </w:r>
            <w:r w:rsidR="00273985">
              <w:t>ta</w:t>
            </w:r>
            <w:r w:rsidR="000C3D4C">
              <w:t xml:space="preserve">tiva. </w:t>
            </w:r>
          </w:p>
          <w:p w:rsidR="00B44D5F" w:rsidP="005B43CD" w:rsidRDefault="00B44D5F" w14:paraId="21676ACA" w14:textId="77777777">
            <w:pPr>
              <w:jc w:val="both"/>
            </w:pPr>
          </w:p>
          <w:p w:rsidR="00C658D8" w:rsidP="005B43CD" w:rsidRDefault="008A2A18" w14:paraId="6C47430B" w14:textId="0E48E988">
            <w:pPr>
              <w:jc w:val="both"/>
            </w:pPr>
            <w:r>
              <w:t xml:space="preserve">Una vez realizada esta etapa, proceda a identificar </w:t>
            </w:r>
            <w:r w:rsidR="00C66967">
              <w:t xml:space="preserve">y analizar </w:t>
            </w:r>
            <w:r>
              <w:t xml:space="preserve">ítems </w:t>
            </w:r>
            <w:r w:rsidR="005E3E3D">
              <w:t>propuestos por su persona profesional en estos temas,</w:t>
            </w:r>
            <w:r w:rsidR="008B7E55">
              <w:t xml:space="preserve"> o bien utilice </w:t>
            </w:r>
            <w:r w:rsidR="00C709A6">
              <w:t xml:space="preserve">ítems </w:t>
            </w:r>
            <w:r w:rsidR="00FA6379">
              <w:t>d</w:t>
            </w:r>
            <w:r w:rsidR="00C709A6">
              <w:t xml:space="preserve">ispuestos en la </w:t>
            </w:r>
            <w:r w:rsidR="00A61CA3">
              <w:t>plataforma electrónica de la DGEC del MEP</w:t>
            </w:r>
            <w:r w:rsidR="002E2108">
              <w:t xml:space="preserve"> años 2025, 2024</w:t>
            </w:r>
            <w:r w:rsidR="00A4364C">
              <w:t xml:space="preserve"> y</w:t>
            </w:r>
            <w:r w:rsidR="002E2108">
              <w:t xml:space="preserve"> 2023</w:t>
            </w:r>
            <w:r w:rsidR="00AF330F">
              <w:t xml:space="preserve"> (</w:t>
            </w:r>
            <w:hyperlink w:history="1" r:id="rId8">
              <w:r w:rsidRPr="00AF330F" w:rsidR="00AF330F">
                <w:rPr>
                  <w:rStyle w:val="Hipervnculo"/>
                </w:rPr>
                <w:t>Ítems de práctica 2025 – Dirección de Gestión y Evaluación de la Calidad</w:t>
              </w:r>
            </w:hyperlink>
            <w:r w:rsidR="00AF330F">
              <w:t>)</w:t>
            </w:r>
            <w:r w:rsidR="005E3E3D">
              <w:t xml:space="preserve"> </w:t>
            </w:r>
          </w:p>
          <w:p w:rsidR="008B7E55" w:rsidP="005B43CD" w:rsidRDefault="008B7E55" w14:paraId="21C09314" w14:textId="77777777">
            <w:pPr>
              <w:jc w:val="both"/>
            </w:pPr>
          </w:p>
          <w:p w:rsidR="00C66967" w:rsidP="005B43CD" w:rsidRDefault="00C66967" w14:paraId="41B6C18A" w14:textId="61682E55">
            <w:pPr>
              <w:jc w:val="both"/>
            </w:pPr>
            <w:r>
              <w:t xml:space="preserve">Es fundamental </w:t>
            </w:r>
            <w:r w:rsidR="005869E1">
              <w:t xml:space="preserve">realizar </w:t>
            </w:r>
            <w:r w:rsidR="001A7C63">
              <w:t>este análisis, porque desde su ámbito profesional, usted puede</w:t>
            </w:r>
            <w:r w:rsidR="00F540B5">
              <w:t xml:space="preserve"> (si tiene acceso a documentos físicos </w:t>
            </w:r>
            <w:r w:rsidR="00BB3130">
              <w:t>como los exámenes de bachillerato</w:t>
            </w:r>
            <w:r w:rsidR="00D973F1">
              <w:t xml:space="preserve"> desde 1988 hasta el 2019</w:t>
            </w:r>
            <w:r w:rsidR="00F540B5">
              <w:t>)</w:t>
            </w:r>
            <w:r w:rsidR="003815F7">
              <w:t>, realizar una</w:t>
            </w:r>
            <w:r w:rsidR="001A2BCA">
              <w:t xml:space="preserve"> búsqueda para tener mayor cantidad de recursos que ya son por su naturaleza, seleccionados e</w:t>
            </w:r>
            <w:r w:rsidR="00AB752C">
              <w:t xml:space="preserve">stadísticamente. </w:t>
            </w:r>
          </w:p>
          <w:p w:rsidR="008B7E55" w:rsidP="005B43CD" w:rsidRDefault="008B7E55" w14:paraId="206D63E4" w14:textId="77777777">
            <w:pPr>
              <w:jc w:val="both"/>
            </w:pPr>
          </w:p>
          <w:p w:rsidR="00362B97" w:rsidP="005B43CD" w:rsidRDefault="00362B97" w14:paraId="4AA98CDB" w14:textId="77777777">
            <w:pPr>
              <w:jc w:val="both"/>
            </w:pPr>
          </w:p>
          <w:p w:rsidRPr="00E56881" w:rsidR="00362B97" w:rsidP="005B43CD" w:rsidRDefault="00362B97" w14:paraId="0098F0DA" w14:textId="77777777">
            <w:pPr>
              <w:jc w:val="both"/>
            </w:pPr>
          </w:p>
          <w:p w:rsidRPr="00E56881" w:rsidR="009A5158" w:rsidP="005B43CD" w:rsidRDefault="003D4638" w14:paraId="03DD0745" w14:textId="77777777">
            <w:pPr>
              <w:jc w:val="both"/>
            </w:pPr>
            <w:r w:rsidRPr="00E56881">
              <w:lastRenderedPageBreak/>
              <w:t xml:space="preserve">• </w:t>
            </w:r>
            <w:r w:rsidRPr="00E56881" w:rsidR="0044288F">
              <w:t>¿</w:t>
            </w:r>
            <w:r w:rsidRPr="00E56881">
              <w:t>Cómo lo desarrollará</w:t>
            </w:r>
            <w:r w:rsidRPr="00E56881" w:rsidR="0044288F">
              <w:t>?</w:t>
            </w:r>
          </w:p>
          <w:p w:rsidRPr="00E56881" w:rsidR="007D06AA" w:rsidP="005B43CD" w:rsidRDefault="007D06AA" w14:paraId="5B817C46" w14:textId="77777777">
            <w:pPr>
              <w:jc w:val="both"/>
            </w:pPr>
          </w:p>
          <w:p w:rsidRPr="00E56881" w:rsidR="00C8335D" w:rsidP="005B43CD" w:rsidRDefault="00593302" w14:paraId="7590C25A" w14:textId="2CB9A7EA">
            <w:pPr>
              <w:jc w:val="both"/>
              <w:rPr>
                <w:rFonts w:eastAsiaTheme="minorEastAsia"/>
              </w:rPr>
            </w:pPr>
            <w:r w:rsidRPr="00E56881">
              <w:t>A partir de</w:t>
            </w:r>
            <w:r w:rsidRPr="00E56881" w:rsidR="00E86133">
              <w:t xml:space="preserve">l desarrollo de los conceptos medulares como la proporcionalidad </w:t>
            </w:r>
            <w:r w:rsidRPr="00E56881" w:rsidR="006C2515">
              <w:t xml:space="preserve">directa y proporcionalidad inversa, ejecuta </w:t>
            </w:r>
            <w:r w:rsidRPr="00E56881" w:rsidR="000134E1">
              <w:t xml:space="preserve">problemáticas relacionadas con </w:t>
            </w:r>
            <w:r w:rsidRPr="00E56881" w:rsidR="00F30D1E">
              <w:t xml:space="preserve">ecuaciones sencillas del tipo </w:t>
            </w:r>
            <m:oMath>
              <m:r>
                <w:rPr>
                  <w:rFonts w:ascii="Cambria Math" w:hAnsi="Cambria Math"/>
                </w:rPr>
                <m:t>T=AVO</m:t>
              </m:r>
            </m:oMath>
            <w:r w:rsidRPr="00E56881" w:rsidR="00FB793A">
              <w:rPr>
                <w:rFonts w:eastAsiaTheme="minorEastAsia"/>
              </w:rPr>
              <w:t xml:space="preserve">  </w:t>
            </w:r>
            <w:r w:rsidRPr="00E56881" w:rsidR="00062578">
              <w:rPr>
                <w:rFonts w:eastAsiaTheme="minorEastAsia"/>
              </w:rPr>
              <w:t xml:space="preserve">sobre cada una de las variables </w:t>
            </w:r>
            <w:r w:rsidRPr="00E56881" w:rsidR="00C82DE6">
              <w:rPr>
                <w:rFonts w:eastAsiaTheme="minorEastAsia"/>
              </w:rPr>
              <w:t xml:space="preserve">y del tipo </w:t>
            </w:r>
            <m:oMath>
              <m:r>
                <w:rPr>
                  <w:rFonts w:ascii="Cambria Math" w:hAnsi="Cambria Math" w:eastAsiaTheme="minorEastAsia"/>
                </w:rPr>
                <m:t xml:space="preserve">H= </m:t>
              </m:r>
              <m:f>
                <m:f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fPr>
                <m:num>
                  <m:r>
                    <w:rPr>
                      <w:rFonts w:ascii="Cambria Math" w:hAnsi="Cambria Math" w:eastAsiaTheme="minorEastAsia"/>
                    </w:rPr>
                    <m:t>E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eastAsiaTheme="minorEastAsia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inorEastAsia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eastAsiaTheme="minorEastAsia"/>
                        </w:rPr>
                        <m:t>2</m:t>
                      </m:r>
                    </m:sup>
                  </m:sSup>
                </m:den>
              </m:f>
            </m:oMath>
            <w:r w:rsidRPr="00E56881" w:rsidR="00E6631A">
              <w:rPr>
                <w:rFonts w:eastAsiaTheme="minorEastAsia"/>
              </w:rPr>
              <w:t xml:space="preserve">, también sobre cada una de las variables. </w:t>
            </w:r>
            <w:r w:rsidRPr="00E56881" w:rsidR="00AF2F1F">
              <w:rPr>
                <w:rFonts w:eastAsiaTheme="minorEastAsia"/>
              </w:rPr>
              <w:t>Importa demasiado que se explique</w:t>
            </w:r>
            <w:r w:rsidRPr="00E56881" w:rsidR="008F49D3">
              <w:rPr>
                <w:rFonts w:eastAsiaTheme="minorEastAsia"/>
              </w:rPr>
              <w:t xml:space="preserve"> de manera literal y </w:t>
            </w:r>
            <w:r w:rsidRPr="00E56881" w:rsidR="00C8335D">
              <w:rPr>
                <w:rFonts w:eastAsiaTheme="minorEastAsia"/>
              </w:rPr>
              <w:t xml:space="preserve">matemática </w:t>
            </w:r>
            <w:r w:rsidRPr="00E56881" w:rsidR="00A50B74">
              <w:rPr>
                <w:rFonts w:eastAsiaTheme="minorEastAsia"/>
              </w:rPr>
              <w:t>qué representa cada una de</w:t>
            </w:r>
            <w:r w:rsidR="007232DE">
              <w:rPr>
                <w:rFonts w:eastAsiaTheme="minorEastAsia"/>
              </w:rPr>
              <w:t xml:space="preserve"> estas</w:t>
            </w:r>
            <w:r w:rsidRPr="00E56881" w:rsidR="00A50B74">
              <w:rPr>
                <w:rFonts w:eastAsiaTheme="minorEastAsia"/>
              </w:rPr>
              <w:t xml:space="preserve"> variables</w:t>
            </w:r>
            <w:r w:rsidR="007232DE">
              <w:rPr>
                <w:rFonts w:eastAsiaTheme="minorEastAsia"/>
              </w:rPr>
              <w:t>,</w:t>
            </w:r>
            <w:r w:rsidRPr="00E56881" w:rsidR="00A50B74">
              <w:rPr>
                <w:rFonts w:eastAsiaTheme="minorEastAsia"/>
              </w:rPr>
              <w:t xml:space="preserve"> sean sencillas y </w:t>
            </w:r>
            <w:r w:rsidRPr="00E56881" w:rsidR="00F334A5">
              <w:rPr>
                <w:rFonts w:eastAsiaTheme="minorEastAsia"/>
              </w:rPr>
              <w:t>con supra índice</w:t>
            </w:r>
            <w:r w:rsidRPr="00E56881" w:rsidR="008F49D3">
              <w:rPr>
                <w:rFonts w:eastAsiaTheme="minorEastAsia"/>
              </w:rPr>
              <w:t xml:space="preserve"> cuadrado o cúbico. </w:t>
            </w:r>
          </w:p>
          <w:p w:rsidRPr="00E56881" w:rsidR="00C8335D" w:rsidP="005B43CD" w:rsidRDefault="00C8335D" w14:paraId="4BF95FD2" w14:textId="77777777">
            <w:pPr>
              <w:jc w:val="both"/>
              <w:rPr>
                <w:rFonts w:eastAsiaTheme="minorEastAsia"/>
              </w:rPr>
            </w:pPr>
          </w:p>
          <w:p w:rsidRPr="00E56881" w:rsidR="00F723BC" w:rsidP="005B43CD" w:rsidRDefault="00420068" w14:paraId="75E4BF22" w14:textId="50EB2494">
            <w:pPr>
              <w:jc w:val="both"/>
              <w:rPr>
                <w:rFonts w:eastAsiaTheme="minorEastAsia"/>
              </w:rPr>
            </w:pPr>
            <w:r w:rsidRPr="00E56881">
              <w:rPr>
                <w:rFonts w:eastAsiaTheme="minorEastAsia"/>
              </w:rPr>
              <w:t xml:space="preserve">Una vez fortalecido este proceso en </w:t>
            </w:r>
            <w:r w:rsidRPr="00E56881" w:rsidR="00CA4C36">
              <w:rPr>
                <w:rFonts w:eastAsiaTheme="minorEastAsia"/>
              </w:rPr>
              <w:t xml:space="preserve">trabajo cotidiano, enviar como trabajo </w:t>
            </w:r>
            <w:r w:rsidRPr="00E56881" w:rsidR="00D74AA2">
              <w:rPr>
                <w:rFonts w:eastAsiaTheme="minorEastAsia"/>
              </w:rPr>
              <w:t>extra clase</w:t>
            </w:r>
            <w:r w:rsidRPr="00E56881" w:rsidR="00AE561F">
              <w:rPr>
                <w:rFonts w:eastAsiaTheme="minorEastAsia"/>
              </w:rPr>
              <w:t xml:space="preserve">, algunos ejemplares de práctica, para luego involucrar la descripción y análisis </w:t>
            </w:r>
            <w:r w:rsidRPr="00E56881" w:rsidR="008E48D6">
              <w:rPr>
                <w:rFonts w:eastAsiaTheme="minorEastAsia"/>
              </w:rPr>
              <w:t xml:space="preserve">de las ecuaciones de la </w:t>
            </w:r>
            <w:r w:rsidR="00EE37F0">
              <w:rPr>
                <w:rFonts w:eastAsiaTheme="minorEastAsia"/>
              </w:rPr>
              <w:t xml:space="preserve">del MRU y MRUA Horizontal y Vertical. </w:t>
            </w:r>
            <w:r w:rsidRPr="00E56881" w:rsidR="00F723BC">
              <w:rPr>
                <w:rFonts w:eastAsiaTheme="minorEastAsia"/>
              </w:rPr>
              <w:t xml:space="preserve"> </w:t>
            </w:r>
          </w:p>
          <w:p w:rsidRPr="00E56881" w:rsidR="00C85E21" w:rsidP="005B43CD" w:rsidRDefault="00C85E21" w14:paraId="3908F9E3" w14:textId="77777777">
            <w:pPr>
              <w:jc w:val="both"/>
              <w:rPr>
                <w:rFonts w:eastAsiaTheme="minorEastAsia"/>
              </w:rPr>
            </w:pPr>
          </w:p>
          <w:p w:rsidRPr="00E56881" w:rsidR="00C85E21" w:rsidP="005B43CD" w:rsidRDefault="00C85E21" w14:paraId="1F7AC2EF" w14:textId="229520C5">
            <w:pPr>
              <w:jc w:val="both"/>
              <w:rPr>
                <w:rFonts w:eastAsiaTheme="minorEastAsia"/>
              </w:rPr>
            </w:pPr>
            <w:r w:rsidRPr="00E56881">
              <w:rPr>
                <w:rFonts w:eastAsiaTheme="minorEastAsia"/>
              </w:rPr>
              <w:t>Debe atender de manera análoga</w:t>
            </w:r>
            <w:r w:rsidRPr="00E56881" w:rsidR="00326CD3">
              <w:rPr>
                <w:rFonts w:eastAsiaTheme="minorEastAsia"/>
              </w:rPr>
              <w:t xml:space="preserve">, las acciones que </w:t>
            </w:r>
            <w:r w:rsidRPr="00E56881" w:rsidR="00EC775A">
              <w:rPr>
                <w:rFonts w:eastAsiaTheme="minorEastAsia"/>
              </w:rPr>
              <w:t xml:space="preserve">se </w:t>
            </w:r>
            <w:r w:rsidRPr="00E56881" w:rsidR="00326CD3">
              <w:rPr>
                <w:rFonts w:eastAsiaTheme="minorEastAsia"/>
              </w:rPr>
              <w:t xml:space="preserve">disponen </w:t>
            </w:r>
            <w:r w:rsidRPr="00E56881" w:rsidR="00EC775A">
              <w:rPr>
                <w:rFonts w:eastAsiaTheme="minorEastAsia"/>
              </w:rPr>
              <w:t xml:space="preserve">de </w:t>
            </w:r>
            <w:r w:rsidRPr="00E56881" w:rsidR="00326CD3">
              <w:rPr>
                <w:rFonts w:eastAsiaTheme="minorEastAsia"/>
              </w:rPr>
              <w:t xml:space="preserve">las imágenes de la página </w:t>
            </w:r>
            <w:r w:rsidR="009B4274">
              <w:rPr>
                <w:rFonts w:eastAsiaTheme="minorEastAsia"/>
              </w:rPr>
              <w:t>4</w:t>
            </w:r>
            <w:r w:rsidRPr="00E56881" w:rsidR="00326CD3">
              <w:rPr>
                <w:rFonts w:eastAsiaTheme="minorEastAsia"/>
              </w:rPr>
              <w:t>8</w:t>
            </w:r>
            <w:r w:rsidRPr="00E56881" w:rsidR="00EC775A">
              <w:rPr>
                <w:rFonts w:eastAsiaTheme="minorEastAsia"/>
              </w:rPr>
              <w:t xml:space="preserve"> del programa de estudio de Física vigente. </w:t>
            </w:r>
          </w:p>
          <w:p w:rsidRPr="00E56881" w:rsidR="00593302" w:rsidP="005B43CD" w:rsidRDefault="00A50B74" w14:paraId="5DE0492D" w14:textId="1C2FEEB1">
            <w:pPr>
              <w:jc w:val="both"/>
            </w:pPr>
            <w:r w:rsidRPr="00E56881">
              <w:rPr>
                <w:rFonts w:eastAsiaTheme="minorEastAsia"/>
              </w:rPr>
              <w:t xml:space="preserve"> </w:t>
            </w:r>
            <w:r w:rsidRPr="00E56881" w:rsidR="00B935C1">
              <w:rPr>
                <w:rFonts w:eastAsiaTheme="minorEastAsia"/>
              </w:rPr>
              <w:t xml:space="preserve"> </w:t>
            </w:r>
          </w:p>
          <w:p w:rsidRPr="00E56881" w:rsidR="00593302" w:rsidP="005B43CD" w:rsidRDefault="00593302" w14:paraId="01C868D4" w14:textId="255AD041">
            <w:pPr>
              <w:jc w:val="both"/>
            </w:pPr>
          </w:p>
        </w:tc>
      </w:tr>
      <w:tr w:rsidRPr="00E56881" w:rsidR="007D06AA" w:rsidTr="007D06AA" w14:paraId="21FD4199" w14:textId="77777777">
        <w:tc>
          <w:tcPr>
            <w:tcW w:w="8828" w:type="dxa"/>
            <w:gridSpan w:val="3"/>
          </w:tcPr>
          <w:p w:rsidRPr="00E56881" w:rsidR="007D06AA" w:rsidP="005B43CD" w:rsidRDefault="0044288F" w14:paraId="782441CD" w14:textId="7B1FC61E">
            <w:pPr>
              <w:jc w:val="both"/>
              <w:rPr>
                <w:b/>
                <w:bCs/>
              </w:rPr>
            </w:pPr>
            <w:r w:rsidRPr="00E56881">
              <w:rPr>
                <w:b/>
                <w:bCs/>
              </w:rPr>
              <w:lastRenderedPageBreak/>
              <w:t>Descripción del r</w:t>
            </w:r>
            <w:r w:rsidRPr="00E56881" w:rsidR="007D06AA">
              <w:rPr>
                <w:b/>
                <w:bCs/>
              </w:rPr>
              <w:t>ecurso por utilizar</w:t>
            </w:r>
          </w:p>
        </w:tc>
      </w:tr>
      <w:tr w:rsidRPr="00E56881" w:rsidR="007D06AA" w:rsidTr="007D06AA" w14:paraId="553D8AE8" w14:textId="77777777">
        <w:tc>
          <w:tcPr>
            <w:tcW w:w="8828" w:type="dxa"/>
            <w:gridSpan w:val="3"/>
          </w:tcPr>
          <w:p w:rsidRPr="00E56881" w:rsidR="00577B69" w:rsidP="005B43CD" w:rsidRDefault="00577B69" w14:paraId="20C705CA" w14:textId="77777777">
            <w:pPr>
              <w:jc w:val="both"/>
            </w:pPr>
          </w:p>
          <w:p w:rsidR="00272426" w:rsidP="004810FD" w:rsidRDefault="00DA3E05" w14:paraId="38A529FB" w14:textId="62DD3559">
            <w:pPr>
              <w:jc w:val="both"/>
            </w:pPr>
            <w:r w:rsidRPr="00E56881">
              <w:t>Por favor estimada persona docente</w:t>
            </w:r>
            <w:r w:rsidR="00C55B31">
              <w:t xml:space="preserve">, con base </w:t>
            </w:r>
            <w:r w:rsidR="0018116D">
              <w:t xml:space="preserve">en el tema de factores de conversión de unidades del SI, y la proporcionalidad directa </w:t>
            </w:r>
            <w:r w:rsidR="00E6467E">
              <w:t>e inversa, analice desde su ámbito pro</w:t>
            </w:r>
            <w:r w:rsidR="0019766A">
              <w:t xml:space="preserve">fesional, los enlaces electrónicos sugeridos, y desarrolle como material de uso </w:t>
            </w:r>
            <w:r w:rsidR="0069303B">
              <w:t>en el aula</w:t>
            </w:r>
            <w:r w:rsidR="00FD1EAE">
              <w:t xml:space="preserve"> y extra clase</w:t>
            </w:r>
            <w:r w:rsidR="0069303B">
              <w:t>, las ecuaciones respectivas del MRU y MRUA</w:t>
            </w:r>
            <w:r w:rsidR="00BC3269">
              <w:t xml:space="preserve"> en las inmediaciones de la superficie terrestre. </w:t>
            </w:r>
            <w:r w:rsidR="00E40B91">
              <w:t xml:space="preserve"> </w:t>
            </w:r>
          </w:p>
          <w:p w:rsidR="00030222" w:rsidP="004810FD" w:rsidRDefault="00030222" w14:paraId="0AD084A5" w14:textId="77777777">
            <w:pPr>
              <w:jc w:val="both"/>
            </w:pPr>
          </w:p>
          <w:p w:rsidRPr="00E56881" w:rsidR="00030222" w:rsidP="004810FD" w:rsidRDefault="00030222" w14:paraId="7006A370" w14:textId="4983D0D1">
            <w:pPr>
              <w:jc w:val="both"/>
            </w:pPr>
            <w:r>
              <w:t xml:space="preserve">Desarrolle </w:t>
            </w:r>
            <w:r w:rsidR="00802F55">
              <w:t>expositivamente las características del MRU, MRUA</w:t>
            </w:r>
            <w:r w:rsidR="00474E1B">
              <w:t xml:space="preserve"> horizontal y vertical, incluya el movimiento parabólico de manera cualitativa</w:t>
            </w:r>
            <w:r w:rsidR="00293A02">
              <w:t>, tal como se le presenta en la página 54</w:t>
            </w:r>
            <w:r w:rsidR="00275F8D">
              <w:t xml:space="preserve"> del programa de estudio de Física vigente para </w:t>
            </w:r>
            <w:r w:rsidR="00417CC2">
              <w:t>que,</w:t>
            </w:r>
            <w:r w:rsidR="00275F8D">
              <w:t xml:space="preserve"> con esta fundamentación teórica y práctica, logre </w:t>
            </w:r>
            <w:r w:rsidR="00971C7C">
              <w:t xml:space="preserve">sustancialmente, brindar la </w:t>
            </w:r>
            <w:r w:rsidR="004B2642">
              <w:t>“robustez cognoscitiva” a sus estudiantes</w:t>
            </w:r>
            <w:r w:rsidR="002C0E57">
              <w:t xml:space="preserve"> en el tema objeto de estudio. </w:t>
            </w:r>
          </w:p>
          <w:p w:rsidRPr="00E56881" w:rsidR="00C67A41" w:rsidP="005B43CD" w:rsidRDefault="00C67A41" w14:paraId="0E8A39AA" w14:textId="77777777">
            <w:pPr>
              <w:pStyle w:val="Prrafodelista"/>
              <w:ind w:left="360"/>
              <w:jc w:val="both"/>
            </w:pPr>
          </w:p>
          <w:p w:rsidRPr="00E56881" w:rsidR="00F736C8" w:rsidP="005B43CD" w:rsidRDefault="00F14732" w14:paraId="2FB525E6" w14:textId="69E10D53">
            <w:pPr>
              <w:jc w:val="both"/>
            </w:pPr>
            <w:r w:rsidRPr="00E56881">
              <w:t xml:space="preserve">Le sugiero </w:t>
            </w:r>
            <w:r w:rsidRPr="00E56881" w:rsidR="003026A1">
              <w:t>desarrollar</w:t>
            </w:r>
            <w:r w:rsidRPr="00E56881">
              <w:t xml:space="preserve"> video en M. Power Point</w:t>
            </w:r>
            <w:r w:rsidRPr="00E56881" w:rsidR="003026A1">
              <w:t xml:space="preserve"> para </w:t>
            </w:r>
            <w:r w:rsidRPr="00E56881" w:rsidR="00DB604D">
              <w:t>el estudio de la proporcionalidad directa y proporcionalidad inversa</w:t>
            </w:r>
            <w:r w:rsidRPr="00E56881" w:rsidR="00C7713D">
              <w:t>. Además de la</w:t>
            </w:r>
            <w:r w:rsidRPr="00E56881" w:rsidR="001F20F7">
              <w:t xml:space="preserve"> explicación de la</w:t>
            </w:r>
            <w:r w:rsidR="00F44DF6">
              <w:t>s características del MRU y MRUA horizontal y vertical con ejemplos</w:t>
            </w:r>
            <w:r w:rsidR="00480FD9">
              <w:t xml:space="preserve"> diferenciantes</w:t>
            </w:r>
            <w:r w:rsidR="00BE36B3">
              <w:t xml:space="preserve">, </w:t>
            </w:r>
            <w:r w:rsidR="000518FF">
              <w:t xml:space="preserve">para que las personas estudiantes sientan confianza </w:t>
            </w:r>
            <w:r w:rsidR="00642960">
              <w:t xml:space="preserve">al momento de enfrentar problemáticas </w:t>
            </w:r>
            <w:r w:rsidR="00D77037">
              <w:t>reales con estos temas</w:t>
            </w:r>
            <w:r w:rsidRPr="00E56881" w:rsidR="00A21562">
              <w:t xml:space="preserve">; </w:t>
            </w:r>
            <w:r w:rsidR="00D77037">
              <w:t>un material que</w:t>
            </w:r>
            <w:r w:rsidR="00F61A4F">
              <w:t xml:space="preserve"> será</w:t>
            </w:r>
            <w:r w:rsidR="00D77037">
              <w:t xml:space="preserve"> </w:t>
            </w:r>
            <w:r w:rsidRPr="00E56881" w:rsidR="00562D7C">
              <w:t>importante para que sus e</w:t>
            </w:r>
            <w:r w:rsidR="00417CC2">
              <w:t>llo</w:t>
            </w:r>
            <w:r w:rsidRPr="00E56881" w:rsidR="00562D7C">
              <w:t xml:space="preserve">s </w:t>
            </w:r>
            <w:r w:rsidRPr="00E56881" w:rsidR="001C7E40">
              <w:t xml:space="preserve">comprendan </w:t>
            </w:r>
            <w:r w:rsidRPr="00E56881" w:rsidR="00644F22">
              <w:t xml:space="preserve">mejor el tema. </w:t>
            </w:r>
            <w:r w:rsidRPr="00E56881">
              <w:t xml:space="preserve"> </w:t>
            </w:r>
            <w:r w:rsidRPr="00E56881" w:rsidR="00F736C8">
              <w:t xml:space="preserve"> </w:t>
            </w:r>
          </w:p>
          <w:p w:rsidRPr="00E56881" w:rsidR="00CC7E8C" w:rsidP="005B43CD" w:rsidRDefault="00CC7E8C" w14:paraId="60A285E2" w14:textId="77777777">
            <w:pPr>
              <w:jc w:val="both"/>
            </w:pPr>
          </w:p>
          <w:p w:rsidRPr="00E56881" w:rsidR="003D4638" w:rsidP="005B43CD" w:rsidRDefault="003D4638" w14:paraId="64B6D606" w14:textId="0508C133">
            <w:pPr>
              <w:ind w:left="708"/>
              <w:jc w:val="both"/>
              <w:rPr>
                <w:b/>
                <w:bCs/>
                <w:color w:val="767171" w:themeColor="background2" w:themeShade="80"/>
              </w:rPr>
            </w:pPr>
          </w:p>
        </w:tc>
      </w:tr>
      <w:tr w:rsidRPr="00E56881" w:rsidR="007D06AA" w:rsidTr="007D06AA" w14:paraId="6097C334" w14:textId="77777777">
        <w:tc>
          <w:tcPr>
            <w:tcW w:w="8828" w:type="dxa"/>
            <w:gridSpan w:val="3"/>
          </w:tcPr>
          <w:p w:rsidRPr="00E56881" w:rsidR="007D06AA" w:rsidP="00410C4D" w:rsidRDefault="007D06AA" w14:paraId="45FB9BE0" w14:textId="2FD6EC70">
            <w:pPr>
              <w:jc w:val="center"/>
              <w:rPr>
                <w:b/>
                <w:bCs/>
              </w:rPr>
            </w:pPr>
            <w:r w:rsidRPr="00E56881">
              <w:rPr>
                <w:b/>
                <w:bCs/>
              </w:rPr>
              <w:t>Recursos</w:t>
            </w:r>
            <w:r w:rsidRPr="00E56881" w:rsidR="009A5158">
              <w:rPr>
                <w:b/>
                <w:bCs/>
              </w:rPr>
              <w:t xml:space="preserve"> complementarios</w:t>
            </w:r>
          </w:p>
        </w:tc>
      </w:tr>
      <w:tr w:rsidRPr="00E56881" w:rsidR="007D06AA" w:rsidTr="007D06AA" w14:paraId="5CEE6871" w14:textId="77777777">
        <w:tc>
          <w:tcPr>
            <w:tcW w:w="8828" w:type="dxa"/>
            <w:gridSpan w:val="3"/>
          </w:tcPr>
          <w:p w:rsidR="002412F7" w:rsidP="002412F7" w:rsidRDefault="002412F7" w14:paraId="4DE0BC53" w14:textId="19C0BE27">
            <w:r w:rsidRPr="00E56881">
              <w:t>Material complementario</w:t>
            </w:r>
            <w:r w:rsidRPr="00E56881" w:rsidR="00CA0B81">
              <w:t xml:space="preserve"> para su </w:t>
            </w:r>
            <w:r w:rsidRPr="00E56881" w:rsidR="00B04FD1">
              <w:t xml:space="preserve">utilización como un recurso </w:t>
            </w:r>
            <w:r w:rsidRPr="00E56881" w:rsidR="0065425C">
              <w:t>de apoyo adicional al tema.</w:t>
            </w:r>
          </w:p>
          <w:p w:rsidR="007C10E2" w:rsidP="002412F7" w:rsidRDefault="007C10E2" w14:paraId="6DE69874" w14:textId="77777777"/>
          <w:p w:rsidR="00417A5E" w:rsidP="002412F7" w:rsidRDefault="00417A5E" w14:paraId="4DF87669" w14:textId="3F93E7B7">
            <w:r>
              <w:t>Factores de conversión</w:t>
            </w:r>
          </w:p>
          <w:p w:rsidR="00417A5E" w:rsidP="007C10E2" w:rsidRDefault="00417A5E" w14:paraId="59E4CA98" w14:textId="77777777">
            <w:pPr>
              <w:jc w:val="both"/>
            </w:pPr>
          </w:p>
          <w:p w:rsidRPr="00733917" w:rsidR="007C10E2" w:rsidP="007C10E2" w:rsidRDefault="00417A5E" w14:paraId="0FE99D27" w14:textId="1AC381A1">
            <w:pPr>
              <w:jc w:val="both"/>
              <w:rPr>
                <w:rStyle w:val="Hipervnculo"/>
                <w:rFonts w:ascii="Century Gothic" w:hAnsi="Century Gothic"/>
              </w:rPr>
            </w:pPr>
            <w:hyperlink w:history="1" r:id="rId9">
              <w:r w:rsidRPr="005E6B72">
                <w:rPr>
                  <w:rStyle w:val="Hipervnculo"/>
                  <w:rFonts w:ascii="Century Gothic" w:hAnsi="Century Gothic"/>
                </w:rPr>
                <w:t>https://www.youtube.com/watch?v=ArlRwcoaTOo</w:t>
              </w:r>
            </w:hyperlink>
          </w:p>
          <w:p w:rsidR="007C10E2" w:rsidP="007C10E2" w:rsidRDefault="007C10E2" w14:paraId="103EA6C8" w14:textId="77777777">
            <w:pPr>
              <w:jc w:val="both"/>
              <w:rPr>
                <w:rFonts w:ascii="Century Gothic" w:hAnsi="Century Gothic"/>
              </w:rPr>
            </w:pPr>
            <w:hyperlink w:history="1" r:id="rId10">
              <w:r w:rsidRPr="00816006">
                <w:rPr>
                  <w:rStyle w:val="Hipervnculo"/>
                  <w:rFonts w:ascii="Century Gothic" w:hAnsi="Century Gothic"/>
                </w:rPr>
                <w:t>https://www.youtube.com/watch?v=CNQrcqLwRvo</w:t>
              </w:r>
            </w:hyperlink>
          </w:p>
          <w:p w:rsidR="007C10E2" w:rsidP="007C10E2" w:rsidRDefault="007C10E2" w14:paraId="4E90F051" w14:textId="77777777">
            <w:pPr>
              <w:jc w:val="both"/>
              <w:rPr>
                <w:rFonts w:ascii="Century Gothic" w:hAnsi="Century Gothic"/>
              </w:rPr>
            </w:pPr>
            <w:hyperlink w:history="1" r:id="rId11">
              <w:r w:rsidRPr="00816006">
                <w:rPr>
                  <w:rStyle w:val="Hipervnculo"/>
                  <w:rFonts w:ascii="Century Gothic" w:hAnsi="Century Gothic"/>
                </w:rPr>
                <w:t>https://www.youtube.com/watch?v=BWHtwudx9OQ</w:t>
              </w:r>
            </w:hyperlink>
          </w:p>
          <w:p w:rsidR="007C10E2" w:rsidP="007C10E2" w:rsidRDefault="007C10E2" w14:paraId="29602CF7" w14:textId="77777777">
            <w:pPr>
              <w:jc w:val="both"/>
              <w:rPr>
                <w:rFonts w:ascii="Century Gothic" w:hAnsi="Century Gothic"/>
              </w:rPr>
            </w:pPr>
            <w:hyperlink w:history="1" r:id="rId12">
              <w:r w:rsidRPr="00816006">
                <w:rPr>
                  <w:rStyle w:val="Hipervnculo"/>
                  <w:rFonts w:ascii="Century Gothic" w:hAnsi="Century Gothic"/>
                </w:rPr>
                <w:t>https://www.youtube.com/watch?v=A2o3PyeZ8-Q</w:t>
              </w:r>
            </w:hyperlink>
          </w:p>
          <w:p w:rsidR="007C10E2" w:rsidP="007C10E2" w:rsidRDefault="007C10E2" w14:paraId="69A9DBE4" w14:textId="77777777">
            <w:pPr>
              <w:jc w:val="both"/>
              <w:rPr>
                <w:rFonts w:ascii="Century Gothic" w:hAnsi="Century Gothic"/>
              </w:rPr>
            </w:pPr>
            <w:hyperlink w:history="1" r:id="rId13">
              <w:r w:rsidRPr="00816006">
                <w:rPr>
                  <w:rStyle w:val="Hipervnculo"/>
                  <w:rFonts w:ascii="Century Gothic" w:hAnsi="Century Gothic"/>
                </w:rPr>
                <w:t>https://www.youtube.com/watch?v=OivkPybGDTg</w:t>
              </w:r>
            </w:hyperlink>
          </w:p>
          <w:p w:rsidR="007C10E2" w:rsidP="007C10E2" w:rsidRDefault="007C10E2" w14:paraId="3465A3B4" w14:textId="77777777">
            <w:pPr>
              <w:jc w:val="both"/>
              <w:rPr>
                <w:rFonts w:ascii="Century Gothic" w:hAnsi="Century Gothic"/>
              </w:rPr>
            </w:pPr>
            <w:hyperlink w:history="1" r:id="rId14">
              <w:r w:rsidRPr="00816006">
                <w:rPr>
                  <w:rStyle w:val="Hipervnculo"/>
                  <w:rFonts w:ascii="Century Gothic" w:hAnsi="Century Gothic"/>
                </w:rPr>
                <w:t>https://www.youtube.com/watch?v=_zbeX42GCac</w:t>
              </w:r>
            </w:hyperlink>
          </w:p>
          <w:p w:rsidR="007C10E2" w:rsidP="007C10E2" w:rsidRDefault="007C10E2" w14:paraId="3A45FD1E" w14:textId="77777777">
            <w:pPr>
              <w:jc w:val="both"/>
              <w:rPr>
                <w:rFonts w:ascii="Century Gothic" w:hAnsi="Century Gothic"/>
              </w:rPr>
            </w:pPr>
            <w:hyperlink w:history="1" r:id="rId15">
              <w:r w:rsidRPr="00816006">
                <w:rPr>
                  <w:rStyle w:val="Hipervnculo"/>
                  <w:rFonts w:ascii="Century Gothic" w:hAnsi="Century Gothic"/>
                </w:rPr>
                <w:t>https://www.youtube.com/watch?v=rpMsN1aA17M</w:t>
              </w:r>
            </w:hyperlink>
          </w:p>
          <w:p w:rsidR="007C10E2" w:rsidP="007C10E2" w:rsidRDefault="007C10E2" w14:paraId="2A0C41BD" w14:textId="77777777">
            <w:pPr>
              <w:jc w:val="both"/>
              <w:rPr>
                <w:rFonts w:ascii="Century Gothic" w:hAnsi="Century Gothic"/>
              </w:rPr>
            </w:pPr>
            <w:hyperlink w:history="1" r:id="rId16">
              <w:r w:rsidRPr="00816006">
                <w:rPr>
                  <w:rStyle w:val="Hipervnculo"/>
                  <w:rFonts w:ascii="Century Gothic" w:hAnsi="Century Gothic"/>
                </w:rPr>
                <w:t>https://www.youtube.com/watch?v=aPrEHN27w_I</w:t>
              </w:r>
            </w:hyperlink>
          </w:p>
          <w:p w:rsidR="007C10E2" w:rsidP="002412F7" w:rsidRDefault="007C10E2" w14:paraId="67D27544" w14:textId="77777777"/>
          <w:p w:rsidR="002303E6" w:rsidP="002412F7" w:rsidRDefault="003C59BE" w14:paraId="3387F2F4" w14:textId="24C46C83">
            <w:r>
              <w:t>MRU y MRUA</w:t>
            </w:r>
          </w:p>
          <w:p w:rsidR="00417A5E" w:rsidP="002412F7" w:rsidRDefault="00417A5E" w14:paraId="6ACF512E" w14:textId="77777777"/>
          <w:p w:rsidR="002303E6" w:rsidP="002303E6" w:rsidRDefault="002303E6" w14:paraId="429363AA" w14:textId="77777777">
            <w:pPr>
              <w:jc w:val="both"/>
              <w:rPr>
                <w:rFonts w:ascii="Century Gothic" w:hAnsi="Century Gothic"/>
              </w:rPr>
            </w:pPr>
            <w:hyperlink w:history="1" r:id="rId17">
              <w:r w:rsidRPr="00BE613A">
                <w:rPr>
                  <w:rStyle w:val="Hipervnculo"/>
                  <w:rFonts w:ascii="Century Gothic" w:hAnsi="Century Gothic"/>
                </w:rPr>
                <w:t>https://www.youtube.com/watch?v=TtEssmIcFxE</w:t>
              </w:r>
            </w:hyperlink>
          </w:p>
          <w:p w:rsidR="002303E6" w:rsidP="002303E6" w:rsidRDefault="002303E6" w14:paraId="2B63581F" w14:textId="77777777">
            <w:pPr>
              <w:jc w:val="both"/>
              <w:rPr>
                <w:rFonts w:ascii="Century Gothic" w:hAnsi="Century Gothic"/>
              </w:rPr>
            </w:pPr>
            <w:hyperlink w:history="1" r:id="rId18">
              <w:r w:rsidRPr="00BE613A">
                <w:rPr>
                  <w:rStyle w:val="Hipervnculo"/>
                  <w:rFonts w:ascii="Century Gothic" w:hAnsi="Century Gothic"/>
                </w:rPr>
                <w:t>https://www.youtube.com/watch?v=fLMwyvG2W0g</w:t>
              </w:r>
            </w:hyperlink>
          </w:p>
          <w:p w:rsidR="002303E6" w:rsidP="002303E6" w:rsidRDefault="002303E6" w14:paraId="1D3879E0" w14:textId="77777777">
            <w:pPr>
              <w:jc w:val="both"/>
              <w:rPr>
                <w:rFonts w:ascii="Century Gothic" w:hAnsi="Century Gothic"/>
              </w:rPr>
            </w:pPr>
            <w:hyperlink w:history="1" r:id="rId19">
              <w:r w:rsidRPr="00BE613A">
                <w:rPr>
                  <w:rStyle w:val="Hipervnculo"/>
                  <w:rFonts w:ascii="Century Gothic" w:hAnsi="Century Gothic"/>
                </w:rPr>
                <w:t>https://www.youtube.com/watch?v=mIFIz-UfYPk</w:t>
              </w:r>
            </w:hyperlink>
          </w:p>
          <w:p w:rsidR="002303E6" w:rsidP="002303E6" w:rsidRDefault="002303E6" w14:paraId="1AA84D56" w14:textId="77777777">
            <w:pPr>
              <w:jc w:val="both"/>
              <w:rPr>
                <w:rFonts w:ascii="Century Gothic" w:hAnsi="Century Gothic"/>
              </w:rPr>
            </w:pPr>
            <w:hyperlink w:history="1" r:id="rId20">
              <w:r w:rsidRPr="00BE613A">
                <w:rPr>
                  <w:rStyle w:val="Hipervnculo"/>
                  <w:rFonts w:ascii="Century Gothic" w:hAnsi="Century Gothic"/>
                </w:rPr>
                <w:t>https://www.youtube.com/watch?v=3VuvIEAqHqw</w:t>
              </w:r>
            </w:hyperlink>
          </w:p>
          <w:p w:rsidR="002303E6" w:rsidP="002303E6" w:rsidRDefault="002303E6" w14:paraId="45AB903E" w14:textId="77777777">
            <w:pPr>
              <w:jc w:val="both"/>
              <w:rPr>
                <w:rFonts w:ascii="Century Gothic" w:hAnsi="Century Gothic"/>
              </w:rPr>
            </w:pPr>
            <w:hyperlink w:history="1" r:id="rId21">
              <w:r w:rsidRPr="00BE613A">
                <w:rPr>
                  <w:rStyle w:val="Hipervnculo"/>
                  <w:rFonts w:ascii="Century Gothic" w:hAnsi="Century Gothic"/>
                </w:rPr>
                <w:t>https://www.youtube.com/watch?v=dEhmoIBPLik</w:t>
              </w:r>
            </w:hyperlink>
          </w:p>
          <w:p w:rsidR="002303E6" w:rsidP="002303E6" w:rsidRDefault="002303E6" w14:paraId="61C9769C" w14:textId="77777777">
            <w:pPr>
              <w:jc w:val="both"/>
              <w:rPr>
                <w:rFonts w:ascii="Century Gothic" w:hAnsi="Century Gothic"/>
              </w:rPr>
            </w:pPr>
            <w:hyperlink w:history="1" r:id="rId22">
              <w:r w:rsidRPr="00BE613A">
                <w:rPr>
                  <w:rStyle w:val="Hipervnculo"/>
                  <w:rFonts w:ascii="Century Gothic" w:hAnsi="Century Gothic"/>
                </w:rPr>
                <w:t>https://www.youtube.com/watch?v=Vd0bhxqSUB4</w:t>
              </w:r>
            </w:hyperlink>
          </w:p>
          <w:p w:rsidR="002303E6" w:rsidP="002303E6" w:rsidRDefault="002303E6" w14:paraId="08D82195" w14:textId="77777777">
            <w:pPr>
              <w:jc w:val="both"/>
              <w:rPr>
                <w:rFonts w:ascii="Century Gothic" w:hAnsi="Century Gothic"/>
              </w:rPr>
            </w:pPr>
            <w:hyperlink w:history="1" r:id="rId23">
              <w:r w:rsidRPr="00BE613A">
                <w:rPr>
                  <w:rStyle w:val="Hipervnculo"/>
                  <w:rFonts w:ascii="Century Gothic" w:hAnsi="Century Gothic"/>
                </w:rPr>
                <w:t>https://www.youtube.com/watch?v=kYUDEbrX9qQ</w:t>
              </w:r>
            </w:hyperlink>
          </w:p>
          <w:p w:rsidR="002303E6" w:rsidP="002303E6" w:rsidRDefault="002303E6" w14:paraId="668CFB9C" w14:textId="77777777">
            <w:pPr>
              <w:jc w:val="both"/>
              <w:rPr>
                <w:rFonts w:ascii="Century Gothic" w:hAnsi="Century Gothic"/>
              </w:rPr>
            </w:pPr>
            <w:hyperlink w:history="1" r:id="rId24">
              <w:r w:rsidRPr="00BE613A">
                <w:rPr>
                  <w:rStyle w:val="Hipervnculo"/>
                  <w:rFonts w:ascii="Century Gothic" w:hAnsi="Century Gothic"/>
                </w:rPr>
                <w:t>https://www.youtube.com/watch?v=YxY05ybVjHo</w:t>
              </w:r>
            </w:hyperlink>
          </w:p>
          <w:p w:rsidR="002303E6" w:rsidP="002303E6" w:rsidRDefault="002303E6" w14:paraId="499D8F80" w14:textId="77777777">
            <w:pPr>
              <w:jc w:val="both"/>
              <w:rPr>
                <w:rFonts w:ascii="Century Gothic" w:hAnsi="Century Gothic"/>
              </w:rPr>
            </w:pPr>
            <w:hyperlink w:history="1" r:id="rId25">
              <w:r w:rsidRPr="00BE613A">
                <w:rPr>
                  <w:rStyle w:val="Hipervnculo"/>
                  <w:rFonts w:ascii="Century Gothic" w:hAnsi="Century Gothic"/>
                </w:rPr>
                <w:t>https://www.youtube.com/watch?v=lHa7QhzsB5E</w:t>
              </w:r>
            </w:hyperlink>
          </w:p>
          <w:p w:rsidR="002303E6" w:rsidP="002303E6" w:rsidRDefault="002303E6" w14:paraId="3C96F6B2" w14:textId="77777777">
            <w:pPr>
              <w:jc w:val="both"/>
              <w:rPr>
                <w:rFonts w:ascii="Century Gothic" w:hAnsi="Century Gothic"/>
              </w:rPr>
            </w:pPr>
            <w:hyperlink w:history="1" r:id="rId26">
              <w:r w:rsidRPr="00BE613A">
                <w:rPr>
                  <w:rStyle w:val="Hipervnculo"/>
                  <w:rFonts w:ascii="Century Gothic" w:hAnsi="Century Gothic"/>
                </w:rPr>
                <w:t>https://www.youtube.com/watch?v=0CA8kHkMBmk</w:t>
              </w:r>
            </w:hyperlink>
          </w:p>
          <w:p w:rsidR="002303E6" w:rsidP="002303E6" w:rsidRDefault="002303E6" w14:paraId="0682D24D" w14:textId="77777777">
            <w:pPr>
              <w:jc w:val="both"/>
              <w:rPr>
                <w:rFonts w:ascii="Century Gothic" w:hAnsi="Century Gothic"/>
              </w:rPr>
            </w:pPr>
            <w:hyperlink w:history="1" r:id="rId27">
              <w:r w:rsidRPr="00BE613A">
                <w:rPr>
                  <w:rStyle w:val="Hipervnculo"/>
                  <w:rFonts w:ascii="Century Gothic" w:hAnsi="Century Gothic"/>
                </w:rPr>
                <w:t>https://www.youtube.com/watch?v=PZBQWSvcBFc</w:t>
              </w:r>
            </w:hyperlink>
          </w:p>
          <w:p w:rsidR="002303E6" w:rsidP="002303E6" w:rsidRDefault="002303E6" w14:paraId="63CA79F6" w14:textId="77777777">
            <w:pPr>
              <w:jc w:val="both"/>
              <w:rPr>
                <w:rFonts w:ascii="Century Gothic" w:hAnsi="Century Gothic"/>
              </w:rPr>
            </w:pPr>
            <w:hyperlink w:history="1" r:id="rId28">
              <w:r w:rsidRPr="00BE613A">
                <w:rPr>
                  <w:rStyle w:val="Hipervnculo"/>
                  <w:rFonts w:ascii="Century Gothic" w:hAnsi="Century Gothic"/>
                </w:rPr>
                <w:t>https://www.youtube.com/watch?v=I5RdWKFdKc0</w:t>
              </w:r>
            </w:hyperlink>
          </w:p>
          <w:p w:rsidR="002303E6" w:rsidP="002303E6" w:rsidRDefault="002303E6" w14:paraId="69B5AFBA" w14:textId="77777777">
            <w:pPr>
              <w:jc w:val="both"/>
              <w:rPr>
                <w:rFonts w:ascii="Century Gothic" w:hAnsi="Century Gothic"/>
              </w:rPr>
            </w:pPr>
            <w:hyperlink w:history="1" r:id="rId29">
              <w:r w:rsidRPr="00BE613A">
                <w:rPr>
                  <w:rStyle w:val="Hipervnculo"/>
                  <w:rFonts w:ascii="Century Gothic" w:hAnsi="Century Gothic"/>
                </w:rPr>
                <w:t>https://www.youtube.com/watch?v=NRhKI6Bn7aU</w:t>
              </w:r>
            </w:hyperlink>
          </w:p>
          <w:p w:rsidR="002303E6" w:rsidP="002303E6" w:rsidRDefault="002303E6" w14:paraId="7A2358D8" w14:textId="77777777">
            <w:pPr>
              <w:jc w:val="both"/>
              <w:rPr>
                <w:rFonts w:ascii="Century Gothic" w:hAnsi="Century Gothic"/>
              </w:rPr>
            </w:pPr>
            <w:hyperlink w:history="1" r:id="rId30">
              <w:r w:rsidRPr="00BE613A">
                <w:rPr>
                  <w:rStyle w:val="Hipervnculo"/>
                  <w:rFonts w:ascii="Century Gothic" w:hAnsi="Century Gothic"/>
                </w:rPr>
                <w:t>https://www.youtube.com/watch?v=CxyzZeaG7bQ</w:t>
              </w:r>
            </w:hyperlink>
          </w:p>
          <w:p w:rsidRPr="00E56881" w:rsidR="002303E6" w:rsidP="002412F7" w:rsidRDefault="002303E6" w14:paraId="32780CE4" w14:textId="77777777"/>
          <w:p w:rsidRPr="00E56881" w:rsidR="009A5158" w:rsidP="004810FD" w:rsidRDefault="009A5158" w14:paraId="5555F03E" w14:textId="78F89A57"/>
        </w:tc>
      </w:tr>
      <w:tr w:rsidRPr="00E56881" w:rsidR="007D06AA" w:rsidTr="007D06AA" w14:paraId="276D956C" w14:textId="77777777">
        <w:tc>
          <w:tcPr>
            <w:tcW w:w="8828" w:type="dxa"/>
            <w:gridSpan w:val="3"/>
          </w:tcPr>
          <w:p w:rsidRPr="00E56881" w:rsidR="007D06AA" w:rsidP="000065EF" w:rsidRDefault="007D06AA" w14:paraId="488EC021" w14:textId="6BFA47CE">
            <w:pPr>
              <w:jc w:val="center"/>
              <w:rPr>
                <w:b/>
                <w:bCs/>
                <w:color w:val="0070C0"/>
              </w:rPr>
            </w:pPr>
            <w:r w:rsidRPr="00E56881">
              <w:rPr>
                <w:b/>
                <w:bCs/>
              </w:rPr>
              <w:lastRenderedPageBreak/>
              <w:t>Bibliografía</w:t>
            </w:r>
          </w:p>
        </w:tc>
      </w:tr>
      <w:tr w:rsidRPr="00E56881" w:rsidR="000065EF" w:rsidTr="007D06AA" w14:paraId="2ABF575B" w14:textId="77777777">
        <w:tc>
          <w:tcPr>
            <w:tcW w:w="8828" w:type="dxa"/>
            <w:gridSpan w:val="3"/>
          </w:tcPr>
          <w:p w:rsidRPr="00E56881" w:rsidR="000065EF" w:rsidP="000065EF" w:rsidRDefault="000065EF" w14:paraId="665299AB" w14:textId="77777777">
            <w:pPr>
              <w:pStyle w:val="Prrafodelista"/>
            </w:pPr>
          </w:p>
          <w:p w:rsidRPr="00E56881" w:rsidR="000065EF" w:rsidRDefault="00A2535F" w14:paraId="5FD8FDA2" w14:textId="4EEBD8F2">
            <w:pPr>
              <w:pStyle w:val="Prrafodelista"/>
              <w:numPr>
                <w:ilvl w:val="0"/>
                <w:numId w:val="4"/>
              </w:numPr>
            </w:pPr>
            <w:r w:rsidRPr="00E56881">
              <w:t xml:space="preserve">Programa </w:t>
            </w:r>
            <w:r w:rsidRPr="00E56881" w:rsidR="00DA5491">
              <w:t>de estudio de Física (</w:t>
            </w:r>
            <w:r w:rsidRPr="00E56881" w:rsidR="00315C67">
              <w:t>2018</w:t>
            </w:r>
            <w:r w:rsidRPr="00E56881" w:rsidR="00DA5491">
              <w:t>)</w:t>
            </w:r>
            <w:r w:rsidRPr="00E56881">
              <w:t xml:space="preserve">. Ministerio de Educación Pública. </w:t>
            </w:r>
            <w:r w:rsidRPr="00E56881" w:rsidR="00DA5491">
              <w:t xml:space="preserve"> </w:t>
            </w:r>
          </w:p>
          <w:p w:rsidRPr="00E56881" w:rsidR="000065EF" w:rsidRDefault="00512BDB" w14:paraId="54BB5EA8" w14:textId="16DAE58F">
            <w:pPr>
              <w:pStyle w:val="Prrafodelista"/>
              <w:numPr>
                <w:ilvl w:val="0"/>
                <w:numId w:val="4"/>
              </w:numPr>
            </w:pPr>
            <w:r w:rsidRPr="00E56881">
              <w:t>F</w:t>
            </w:r>
            <w:r w:rsidRPr="00E56881" w:rsidR="004911CD">
              <w:t>ísica para Universitarios</w:t>
            </w:r>
            <w:r w:rsidRPr="00E56881" w:rsidR="00F17275">
              <w:t xml:space="preserve"> (2002)</w:t>
            </w:r>
            <w:r w:rsidRPr="00E56881" w:rsidR="004911CD">
              <w:t xml:space="preserve"> D</w:t>
            </w:r>
            <w:r w:rsidRPr="00E56881" w:rsidR="00F17275">
              <w:t>. Gian</w:t>
            </w:r>
            <w:r w:rsidRPr="00E56881" w:rsidR="00E74E21">
              <w:t xml:space="preserve">coli. </w:t>
            </w:r>
            <w:r w:rsidRPr="00E56881" w:rsidR="00E56881">
              <w:t xml:space="preserve">Volumen </w:t>
            </w:r>
            <w:r w:rsidR="00E56881">
              <w:t>I</w:t>
            </w:r>
            <w:r w:rsidR="009530FC">
              <w:t xml:space="preserve">. </w:t>
            </w:r>
            <w:r w:rsidRPr="00E56881" w:rsidR="00E74E21">
              <w:t xml:space="preserve">3° Edición. </w:t>
            </w:r>
            <w:r w:rsidRPr="00E56881" w:rsidR="00414342">
              <w:t>Página 1</w:t>
            </w:r>
            <w:r w:rsidR="002423AC">
              <w:t>6</w:t>
            </w:r>
            <w:r w:rsidRPr="00E56881" w:rsidR="00414342">
              <w:t>.</w:t>
            </w:r>
          </w:p>
          <w:p w:rsidRPr="00E56881" w:rsidR="000065EF" w:rsidRDefault="00FA3FDA" w14:paraId="6ECC32A2" w14:textId="767C140A">
            <w:pPr>
              <w:pStyle w:val="Prrafodelista"/>
              <w:numPr>
                <w:ilvl w:val="0"/>
                <w:numId w:val="4"/>
              </w:numPr>
            </w:pPr>
            <w:r>
              <w:t>Física Universitaria (</w:t>
            </w:r>
            <w:r w:rsidR="00680063">
              <w:t>2009</w:t>
            </w:r>
            <w:r>
              <w:t>)</w:t>
            </w:r>
            <w:r w:rsidR="00680063">
              <w:t xml:space="preserve"> Sear – Zemansky</w:t>
            </w:r>
            <w:r w:rsidR="003A3D0E">
              <w:t xml:space="preserve">. Volumen I. 12° Edición. Página </w:t>
            </w:r>
            <w:r w:rsidR="00D20B5C">
              <w:t>36</w:t>
            </w:r>
            <w:r w:rsidR="0073472E">
              <w:t>.</w:t>
            </w:r>
          </w:p>
        </w:tc>
      </w:tr>
    </w:tbl>
    <w:p w:rsidRPr="00E56881" w:rsidR="00D54ABF" w:rsidP="00D54ABF" w:rsidRDefault="00D54ABF" w14:paraId="1878DF94" w14:textId="77777777"/>
    <w:bookmarkEnd w:id="0"/>
    <w:p w:rsidRPr="00E56881" w:rsidR="004341AE" w:rsidP="00EE6E95" w:rsidRDefault="004341AE" w14:paraId="53BC0401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9452CC" w14:paraId="7FB51399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9452CC" w14:paraId="493E60E2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9452CC" w14:paraId="1A7FFAF7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E56881" w:rsidR="009452CC" w:rsidP="00EE6E95" w:rsidRDefault="00193955" w14:paraId="2F27733C" w14:textId="1DFC3FC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6881"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E56881" w:rsidR="009452CC" w:rsidP="00EE6E95" w:rsidRDefault="009452CC" w14:paraId="21B97215" w14:textId="153E9C3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3A3D0E" w:rsidR="009452CC" w:rsidP="00EE6E95" w:rsidRDefault="009452CC" w14:paraId="3B7CB81A" w14:textId="24BE332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Pr="003A3D0E" w:rsidR="009452CC" w:rsidSect="00F32602">
      <w:headerReference w:type="default" r:id="rId32"/>
      <w:footerReference w:type="default" r:id="rId33"/>
      <w:pgSz w:w="12240" w:h="15840" w:orient="portrait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56881" w:rsidR="00B03A69" w:rsidP="006526DF" w:rsidRDefault="00B03A69" w14:paraId="04EE0CE8" w14:textId="77777777">
      <w:pPr>
        <w:spacing w:after="0" w:line="240" w:lineRule="auto"/>
      </w:pPr>
      <w:r w:rsidRPr="00E56881">
        <w:separator/>
      </w:r>
    </w:p>
  </w:endnote>
  <w:endnote w:type="continuationSeparator" w:id="0">
    <w:p w:rsidRPr="00E56881" w:rsidR="00B03A69" w:rsidP="006526DF" w:rsidRDefault="00B03A69" w14:paraId="1900A936" w14:textId="77777777">
      <w:pPr>
        <w:spacing w:after="0" w:line="240" w:lineRule="auto"/>
      </w:pPr>
      <w:r w:rsidRPr="00E5688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E56881" w:rsidR="00131A5A" w:rsidP="00131A5A" w:rsidRDefault="00131A5A" w14:paraId="09237D08" w14:textId="4638245B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:rsidRPr="00E56881" w:rsidR="00131A5A" w:rsidP="00131A5A" w:rsidRDefault="002A4C79" w14:paraId="5337FDDC" w14:textId="72D79CBC">
    <w:pPr>
      <w:pStyle w:val="Piedepgina"/>
      <w:jc w:val="center"/>
      <w:rPr>
        <w:rFonts w:ascii="Verdana" w:hAnsi="Verdana" w:cstheme="minorHAnsi"/>
      </w:rPr>
    </w:pPr>
    <w:r w:rsidRPr="00E56881"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1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92952" strokeweight=".5pt" from="6.95pt,9.35pt" to="434.95pt,9.35pt" w14:anchorId="7A5DC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>
              <v:stroke joinstyle="miter"/>
              <w10:wrap anchorx="margin"/>
            </v:line>
          </w:pict>
        </mc:Fallback>
      </mc:AlternateContent>
    </w:r>
  </w:p>
  <w:p w:rsidRPr="00E56881" w:rsidR="00710213" w:rsidP="00710213" w:rsidRDefault="00710213" w14:paraId="0184572D" w14:textId="07E639AA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E56881">
      <w:rPr>
        <w:rFonts w:ascii="Arial" w:hAnsi="Arial" w:cs="Arial"/>
        <w:color w:val="000000"/>
        <w:sz w:val="20"/>
        <w:szCs w:val="20"/>
      </w:rPr>
      <w:t xml:space="preserve">San José, </w:t>
    </w:r>
    <w:r w:rsidRPr="00E56881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:rsidRPr="00E56881" w:rsidR="00710213" w:rsidP="00710213" w:rsidRDefault="00710213" w14:paraId="4D10FCA3" w14:textId="77777777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E56881">
      <w:rPr>
        <w:rFonts w:ascii="Arial" w:hAnsi="Arial" w:cs="Arial"/>
        <w:color w:val="000000"/>
        <w:sz w:val="20"/>
        <w:szCs w:val="20"/>
      </w:rPr>
      <w:t>Correo electrónico: direccióncurricular</w:t>
    </w:r>
    <w:r w:rsidRPr="00E56881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:rsidRPr="00E56881" w:rsidR="006526DF" w:rsidP="00710213" w:rsidRDefault="006526DF" w14:paraId="49CDD47A" w14:textId="7566BD98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56881" w:rsidR="00B03A69" w:rsidP="006526DF" w:rsidRDefault="00B03A69" w14:paraId="199D27AC" w14:textId="77777777">
      <w:pPr>
        <w:spacing w:after="0" w:line="240" w:lineRule="auto"/>
      </w:pPr>
      <w:r w:rsidRPr="00E56881">
        <w:separator/>
      </w:r>
    </w:p>
  </w:footnote>
  <w:footnote w:type="continuationSeparator" w:id="0">
    <w:p w:rsidRPr="00E56881" w:rsidR="00B03A69" w:rsidP="006526DF" w:rsidRDefault="00B03A69" w14:paraId="68E5E7D2" w14:textId="77777777">
      <w:pPr>
        <w:spacing w:after="0" w:line="240" w:lineRule="auto"/>
      </w:pPr>
      <w:r w:rsidRPr="00E5688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56881" w:rsidR="00131A5A" w:rsidRDefault="009B4F01" w14:paraId="5B41EEA4" w14:textId="5B053CF2">
    <w:pPr>
      <w:pStyle w:val="Encabezado"/>
    </w:pPr>
    <w:r w:rsidRPr="00E56881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Pr="00E56881" w:rsidR="009B4F01" w:rsidP="009B4F01" w:rsidRDefault="008C6777" w14:paraId="3BEE4A3E" w14:textId="38FDDFE2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 w:rsidRPr="00E56881"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:rsidRPr="00E56881" w:rsidR="009B4F01" w:rsidP="009B4F01" w:rsidRDefault="008C6777" w14:paraId="6D49032B" w14:textId="4F9826E5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 w:rsidRPr="00E56881"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3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ed="f" stroked="f" strokeweight="1pt" w14:anchorId="454DC6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>
              <v:textbox>
                <w:txbxContent>
                  <w:p w:rsidRPr="00E56881" w:rsidR="009B4F01" w:rsidP="009B4F01" w:rsidRDefault="008C6777" w14:paraId="3BEE4A3E" w14:textId="38FDDFE2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 w:rsidRPr="00E56881"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:rsidRPr="00E56881" w:rsidR="009B4F01" w:rsidP="009B4F01" w:rsidRDefault="008C6777" w14:paraId="6D49032B" w14:textId="4F9826E5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 w:rsidRPr="00E56881"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E56881"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E56881" w:rsidR="00AE049E" w:rsidRDefault="00AE049E" w14:paraId="0400299A" w14:textId="308C395B">
    <w:pPr>
      <w:pStyle w:val="Encabezado"/>
    </w:pPr>
  </w:p>
  <w:p w:rsidRPr="00E56881" w:rsidR="006526DF" w:rsidRDefault="006526DF" w14:paraId="0899CCA5" w14:textId="6E7ED83C">
    <w:pPr>
      <w:pStyle w:val="Encabezado"/>
    </w:pPr>
  </w:p>
  <w:p w:rsidRPr="00E56881" w:rsidR="00C95564" w:rsidP="003122EE" w:rsidRDefault="00C95564" w14:paraId="362352EA" w14:textId="3773C032">
    <w:pPr>
      <w:pStyle w:val="Piedepgina"/>
      <w:jc w:val="center"/>
    </w:pPr>
    <w:r w:rsidRPr="00E56881">
      <w:tab/>
    </w:r>
    <w:r w:rsidRPr="00E56881">
      <w:tab/>
    </w:r>
  </w:p>
  <w:p w:rsidRPr="00E56881" w:rsidR="00057B1F" w:rsidP="008C6777" w:rsidRDefault="00C95564" w14:paraId="43AC0611" w14:textId="1B18F403">
    <w:pPr>
      <w:pStyle w:val="Encabezado"/>
      <w:tabs>
        <w:tab w:val="clear" w:pos="4419"/>
        <w:tab w:val="clear" w:pos="8838"/>
        <w:tab w:val="left" w:pos="3590"/>
        <w:tab w:val="left" w:pos="5920"/>
      </w:tabs>
    </w:pPr>
    <w:r w:rsidRPr="00E56881">
      <w:tab/>
    </w:r>
    <w:r w:rsidRPr="00E56881"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134E1"/>
    <w:rsid w:val="000205E4"/>
    <w:rsid w:val="0002322A"/>
    <w:rsid w:val="00030222"/>
    <w:rsid w:val="00035CA3"/>
    <w:rsid w:val="00042D5F"/>
    <w:rsid w:val="000518FF"/>
    <w:rsid w:val="00057B1F"/>
    <w:rsid w:val="00060E20"/>
    <w:rsid w:val="00061ED3"/>
    <w:rsid w:val="00062578"/>
    <w:rsid w:val="00064934"/>
    <w:rsid w:val="00066FF4"/>
    <w:rsid w:val="00070021"/>
    <w:rsid w:val="00071996"/>
    <w:rsid w:val="00077917"/>
    <w:rsid w:val="000806AF"/>
    <w:rsid w:val="000832D1"/>
    <w:rsid w:val="00085A56"/>
    <w:rsid w:val="00095B3C"/>
    <w:rsid w:val="000A0ED6"/>
    <w:rsid w:val="000A1243"/>
    <w:rsid w:val="000B40FF"/>
    <w:rsid w:val="000B437C"/>
    <w:rsid w:val="000B77F0"/>
    <w:rsid w:val="000C3D4C"/>
    <w:rsid w:val="000C641D"/>
    <w:rsid w:val="000E157E"/>
    <w:rsid w:val="000E6C6C"/>
    <w:rsid w:val="000E7888"/>
    <w:rsid w:val="000F33B2"/>
    <w:rsid w:val="000F3CED"/>
    <w:rsid w:val="001046E8"/>
    <w:rsid w:val="001149DC"/>
    <w:rsid w:val="001240FA"/>
    <w:rsid w:val="00131446"/>
    <w:rsid w:val="00131A5A"/>
    <w:rsid w:val="00140D11"/>
    <w:rsid w:val="0014771D"/>
    <w:rsid w:val="00166CCA"/>
    <w:rsid w:val="0017134C"/>
    <w:rsid w:val="00173863"/>
    <w:rsid w:val="00175B0E"/>
    <w:rsid w:val="0018116D"/>
    <w:rsid w:val="0018313F"/>
    <w:rsid w:val="00191364"/>
    <w:rsid w:val="00192FED"/>
    <w:rsid w:val="00193955"/>
    <w:rsid w:val="00193ABE"/>
    <w:rsid w:val="0019737D"/>
    <w:rsid w:val="0019766A"/>
    <w:rsid w:val="001A2BCA"/>
    <w:rsid w:val="001A55D5"/>
    <w:rsid w:val="001A7C63"/>
    <w:rsid w:val="001B38C4"/>
    <w:rsid w:val="001C0031"/>
    <w:rsid w:val="001C7A3B"/>
    <w:rsid w:val="001C7E40"/>
    <w:rsid w:val="001E7049"/>
    <w:rsid w:val="001F18DC"/>
    <w:rsid w:val="001F206F"/>
    <w:rsid w:val="001F20F7"/>
    <w:rsid w:val="001F29D2"/>
    <w:rsid w:val="002070CA"/>
    <w:rsid w:val="002303E6"/>
    <w:rsid w:val="0023523E"/>
    <w:rsid w:val="00235ED0"/>
    <w:rsid w:val="00235FE9"/>
    <w:rsid w:val="002412F7"/>
    <w:rsid w:val="002423AC"/>
    <w:rsid w:val="00252F1F"/>
    <w:rsid w:val="00257F0B"/>
    <w:rsid w:val="00262572"/>
    <w:rsid w:val="00264D56"/>
    <w:rsid w:val="00272426"/>
    <w:rsid w:val="00272BB8"/>
    <w:rsid w:val="00273985"/>
    <w:rsid w:val="00275F8D"/>
    <w:rsid w:val="00277B38"/>
    <w:rsid w:val="0028260D"/>
    <w:rsid w:val="002915B9"/>
    <w:rsid w:val="002921EB"/>
    <w:rsid w:val="00293A02"/>
    <w:rsid w:val="002A14DD"/>
    <w:rsid w:val="002A4C79"/>
    <w:rsid w:val="002A576E"/>
    <w:rsid w:val="002B25F1"/>
    <w:rsid w:val="002C0E57"/>
    <w:rsid w:val="002C1A85"/>
    <w:rsid w:val="002C435D"/>
    <w:rsid w:val="002E1DF2"/>
    <w:rsid w:val="002E2108"/>
    <w:rsid w:val="002E5E0C"/>
    <w:rsid w:val="002F1DDB"/>
    <w:rsid w:val="002F44A7"/>
    <w:rsid w:val="002F5863"/>
    <w:rsid w:val="003026A1"/>
    <w:rsid w:val="003036B5"/>
    <w:rsid w:val="003122EE"/>
    <w:rsid w:val="00315C67"/>
    <w:rsid w:val="00326CD3"/>
    <w:rsid w:val="003462EF"/>
    <w:rsid w:val="003521EF"/>
    <w:rsid w:val="00354916"/>
    <w:rsid w:val="00357CF4"/>
    <w:rsid w:val="00362B97"/>
    <w:rsid w:val="0036316D"/>
    <w:rsid w:val="003815F7"/>
    <w:rsid w:val="003913A0"/>
    <w:rsid w:val="00396A17"/>
    <w:rsid w:val="003A26B6"/>
    <w:rsid w:val="003A3D0E"/>
    <w:rsid w:val="003C37FA"/>
    <w:rsid w:val="003C59BE"/>
    <w:rsid w:val="003C59F0"/>
    <w:rsid w:val="003D4638"/>
    <w:rsid w:val="003D74A3"/>
    <w:rsid w:val="003E38BF"/>
    <w:rsid w:val="003E3B0F"/>
    <w:rsid w:val="003F034A"/>
    <w:rsid w:val="003F0A46"/>
    <w:rsid w:val="00410C4D"/>
    <w:rsid w:val="00414342"/>
    <w:rsid w:val="00415BC2"/>
    <w:rsid w:val="00417A5E"/>
    <w:rsid w:val="00417CC2"/>
    <w:rsid w:val="00420068"/>
    <w:rsid w:val="00430CBD"/>
    <w:rsid w:val="00433E38"/>
    <w:rsid w:val="004341AE"/>
    <w:rsid w:val="00436E8F"/>
    <w:rsid w:val="0044288F"/>
    <w:rsid w:val="00442BD2"/>
    <w:rsid w:val="004434BA"/>
    <w:rsid w:val="004576DA"/>
    <w:rsid w:val="00465BDC"/>
    <w:rsid w:val="004670EF"/>
    <w:rsid w:val="00467818"/>
    <w:rsid w:val="00472CC9"/>
    <w:rsid w:val="00474E1B"/>
    <w:rsid w:val="00480259"/>
    <w:rsid w:val="00480FD9"/>
    <w:rsid w:val="004810FD"/>
    <w:rsid w:val="00482A9B"/>
    <w:rsid w:val="00483E89"/>
    <w:rsid w:val="004911CD"/>
    <w:rsid w:val="00496683"/>
    <w:rsid w:val="004A2A14"/>
    <w:rsid w:val="004A4BC2"/>
    <w:rsid w:val="004B24BD"/>
    <w:rsid w:val="004B2642"/>
    <w:rsid w:val="004D0074"/>
    <w:rsid w:val="004D28DD"/>
    <w:rsid w:val="0050063E"/>
    <w:rsid w:val="0050077D"/>
    <w:rsid w:val="00504DC9"/>
    <w:rsid w:val="0051244E"/>
    <w:rsid w:val="00512BDB"/>
    <w:rsid w:val="0051610D"/>
    <w:rsid w:val="00517998"/>
    <w:rsid w:val="00521BFF"/>
    <w:rsid w:val="00553358"/>
    <w:rsid w:val="00562D7C"/>
    <w:rsid w:val="00564072"/>
    <w:rsid w:val="005664EE"/>
    <w:rsid w:val="00571AF1"/>
    <w:rsid w:val="00575B83"/>
    <w:rsid w:val="0057615A"/>
    <w:rsid w:val="00576656"/>
    <w:rsid w:val="00577638"/>
    <w:rsid w:val="00577B69"/>
    <w:rsid w:val="005869E1"/>
    <w:rsid w:val="00587CCD"/>
    <w:rsid w:val="005918BF"/>
    <w:rsid w:val="00593302"/>
    <w:rsid w:val="005940AE"/>
    <w:rsid w:val="005969FD"/>
    <w:rsid w:val="005A1875"/>
    <w:rsid w:val="005A3232"/>
    <w:rsid w:val="005A437D"/>
    <w:rsid w:val="005A4E42"/>
    <w:rsid w:val="005A60DF"/>
    <w:rsid w:val="005A734A"/>
    <w:rsid w:val="005B0EBF"/>
    <w:rsid w:val="005B43CD"/>
    <w:rsid w:val="005B45B9"/>
    <w:rsid w:val="005D354B"/>
    <w:rsid w:val="005D3B06"/>
    <w:rsid w:val="005D420E"/>
    <w:rsid w:val="005E3E3D"/>
    <w:rsid w:val="005E6102"/>
    <w:rsid w:val="00601E00"/>
    <w:rsid w:val="00607503"/>
    <w:rsid w:val="00613B25"/>
    <w:rsid w:val="00627A37"/>
    <w:rsid w:val="0064068E"/>
    <w:rsid w:val="0064121E"/>
    <w:rsid w:val="00642960"/>
    <w:rsid w:val="00642B74"/>
    <w:rsid w:val="00644F22"/>
    <w:rsid w:val="00645144"/>
    <w:rsid w:val="00646A86"/>
    <w:rsid w:val="006526DF"/>
    <w:rsid w:val="0065425C"/>
    <w:rsid w:val="00661FC5"/>
    <w:rsid w:val="00664544"/>
    <w:rsid w:val="00667B33"/>
    <w:rsid w:val="00671B08"/>
    <w:rsid w:val="006731FA"/>
    <w:rsid w:val="00680063"/>
    <w:rsid w:val="0068700A"/>
    <w:rsid w:val="0069303B"/>
    <w:rsid w:val="006A15C9"/>
    <w:rsid w:val="006C2515"/>
    <w:rsid w:val="006C6299"/>
    <w:rsid w:val="006C7DAE"/>
    <w:rsid w:val="006E0A0F"/>
    <w:rsid w:val="006E0E70"/>
    <w:rsid w:val="006E5899"/>
    <w:rsid w:val="006E73ED"/>
    <w:rsid w:val="006F1562"/>
    <w:rsid w:val="00705ECB"/>
    <w:rsid w:val="00710213"/>
    <w:rsid w:val="00711925"/>
    <w:rsid w:val="0071745B"/>
    <w:rsid w:val="007200EB"/>
    <w:rsid w:val="007232DE"/>
    <w:rsid w:val="00731FF9"/>
    <w:rsid w:val="0073472E"/>
    <w:rsid w:val="007352A4"/>
    <w:rsid w:val="007353E2"/>
    <w:rsid w:val="00746387"/>
    <w:rsid w:val="00746EE0"/>
    <w:rsid w:val="00752D17"/>
    <w:rsid w:val="00752E43"/>
    <w:rsid w:val="00754F8A"/>
    <w:rsid w:val="0075598E"/>
    <w:rsid w:val="00761FF0"/>
    <w:rsid w:val="00776EDC"/>
    <w:rsid w:val="00777157"/>
    <w:rsid w:val="007845CC"/>
    <w:rsid w:val="00790701"/>
    <w:rsid w:val="00791E8D"/>
    <w:rsid w:val="007A128C"/>
    <w:rsid w:val="007B15D4"/>
    <w:rsid w:val="007C10E2"/>
    <w:rsid w:val="007D06AA"/>
    <w:rsid w:val="007E08FC"/>
    <w:rsid w:val="007E5DE4"/>
    <w:rsid w:val="007E7788"/>
    <w:rsid w:val="007F2096"/>
    <w:rsid w:val="007F515F"/>
    <w:rsid w:val="007F74F0"/>
    <w:rsid w:val="008001E3"/>
    <w:rsid w:val="0080292F"/>
    <w:rsid w:val="00802F55"/>
    <w:rsid w:val="00805B01"/>
    <w:rsid w:val="00805B0F"/>
    <w:rsid w:val="00810D45"/>
    <w:rsid w:val="0081684B"/>
    <w:rsid w:val="00825B7E"/>
    <w:rsid w:val="008271E3"/>
    <w:rsid w:val="00842703"/>
    <w:rsid w:val="008458B5"/>
    <w:rsid w:val="008474A6"/>
    <w:rsid w:val="0085530D"/>
    <w:rsid w:val="00855C65"/>
    <w:rsid w:val="00855DE7"/>
    <w:rsid w:val="00857514"/>
    <w:rsid w:val="0086165B"/>
    <w:rsid w:val="0088292F"/>
    <w:rsid w:val="00884AA6"/>
    <w:rsid w:val="008A2170"/>
    <w:rsid w:val="008A2A18"/>
    <w:rsid w:val="008A43EE"/>
    <w:rsid w:val="008B5D32"/>
    <w:rsid w:val="008B7E55"/>
    <w:rsid w:val="008C6777"/>
    <w:rsid w:val="008D38D9"/>
    <w:rsid w:val="008D470D"/>
    <w:rsid w:val="008D64D1"/>
    <w:rsid w:val="008E48D6"/>
    <w:rsid w:val="008E548C"/>
    <w:rsid w:val="008E6C72"/>
    <w:rsid w:val="008F49D3"/>
    <w:rsid w:val="008F7E15"/>
    <w:rsid w:val="00917E38"/>
    <w:rsid w:val="00930424"/>
    <w:rsid w:val="009364A2"/>
    <w:rsid w:val="00937FB0"/>
    <w:rsid w:val="009452CC"/>
    <w:rsid w:val="009530FC"/>
    <w:rsid w:val="0096177B"/>
    <w:rsid w:val="00961C15"/>
    <w:rsid w:val="009627F9"/>
    <w:rsid w:val="00963123"/>
    <w:rsid w:val="00971C7C"/>
    <w:rsid w:val="00976F53"/>
    <w:rsid w:val="00985E86"/>
    <w:rsid w:val="009A2925"/>
    <w:rsid w:val="009A3AFE"/>
    <w:rsid w:val="009A5158"/>
    <w:rsid w:val="009B4274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04C91"/>
    <w:rsid w:val="00A14E09"/>
    <w:rsid w:val="00A15668"/>
    <w:rsid w:val="00A21562"/>
    <w:rsid w:val="00A23601"/>
    <w:rsid w:val="00A2535F"/>
    <w:rsid w:val="00A25F40"/>
    <w:rsid w:val="00A4364C"/>
    <w:rsid w:val="00A50B74"/>
    <w:rsid w:val="00A51CE9"/>
    <w:rsid w:val="00A56E9E"/>
    <w:rsid w:val="00A61CA3"/>
    <w:rsid w:val="00AB59B2"/>
    <w:rsid w:val="00AB752C"/>
    <w:rsid w:val="00AC5898"/>
    <w:rsid w:val="00AE049E"/>
    <w:rsid w:val="00AE22CA"/>
    <w:rsid w:val="00AE2596"/>
    <w:rsid w:val="00AE2FB6"/>
    <w:rsid w:val="00AE3B45"/>
    <w:rsid w:val="00AE561F"/>
    <w:rsid w:val="00AF0CE6"/>
    <w:rsid w:val="00AF2F1F"/>
    <w:rsid w:val="00AF330F"/>
    <w:rsid w:val="00B03A69"/>
    <w:rsid w:val="00B04FD1"/>
    <w:rsid w:val="00B062D8"/>
    <w:rsid w:val="00B209C8"/>
    <w:rsid w:val="00B20EE0"/>
    <w:rsid w:val="00B338FE"/>
    <w:rsid w:val="00B355FF"/>
    <w:rsid w:val="00B40428"/>
    <w:rsid w:val="00B4206E"/>
    <w:rsid w:val="00B44D5F"/>
    <w:rsid w:val="00B504B5"/>
    <w:rsid w:val="00B66DF1"/>
    <w:rsid w:val="00B671C3"/>
    <w:rsid w:val="00B935C1"/>
    <w:rsid w:val="00B94C34"/>
    <w:rsid w:val="00B953FB"/>
    <w:rsid w:val="00BA6800"/>
    <w:rsid w:val="00BB3130"/>
    <w:rsid w:val="00BC3269"/>
    <w:rsid w:val="00BC5BA4"/>
    <w:rsid w:val="00BC75F6"/>
    <w:rsid w:val="00BD5FCB"/>
    <w:rsid w:val="00BE36B3"/>
    <w:rsid w:val="00BE5A74"/>
    <w:rsid w:val="00BF2160"/>
    <w:rsid w:val="00BF3800"/>
    <w:rsid w:val="00BF694D"/>
    <w:rsid w:val="00C02193"/>
    <w:rsid w:val="00C05E1C"/>
    <w:rsid w:val="00C103EF"/>
    <w:rsid w:val="00C303E8"/>
    <w:rsid w:val="00C31649"/>
    <w:rsid w:val="00C3223F"/>
    <w:rsid w:val="00C433D8"/>
    <w:rsid w:val="00C43747"/>
    <w:rsid w:val="00C543B4"/>
    <w:rsid w:val="00C55B31"/>
    <w:rsid w:val="00C63EE5"/>
    <w:rsid w:val="00C658D8"/>
    <w:rsid w:val="00C65913"/>
    <w:rsid w:val="00C6620D"/>
    <w:rsid w:val="00C66967"/>
    <w:rsid w:val="00C671C8"/>
    <w:rsid w:val="00C67A41"/>
    <w:rsid w:val="00C709A6"/>
    <w:rsid w:val="00C743E1"/>
    <w:rsid w:val="00C7713D"/>
    <w:rsid w:val="00C82DE6"/>
    <w:rsid w:val="00C8335D"/>
    <w:rsid w:val="00C8392F"/>
    <w:rsid w:val="00C85E21"/>
    <w:rsid w:val="00C95564"/>
    <w:rsid w:val="00CA0B81"/>
    <w:rsid w:val="00CA130B"/>
    <w:rsid w:val="00CA1942"/>
    <w:rsid w:val="00CA2D4E"/>
    <w:rsid w:val="00CA31A9"/>
    <w:rsid w:val="00CA4C36"/>
    <w:rsid w:val="00CB2ACD"/>
    <w:rsid w:val="00CB4451"/>
    <w:rsid w:val="00CC3E5D"/>
    <w:rsid w:val="00CC721E"/>
    <w:rsid w:val="00CC7E8C"/>
    <w:rsid w:val="00CF3848"/>
    <w:rsid w:val="00D03E51"/>
    <w:rsid w:val="00D20B5C"/>
    <w:rsid w:val="00D25205"/>
    <w:rsid w:val="00D366E5"/>
    <w:rsid w:val="00D43C92"/>
    <w:rsid w:val="00D51ABB"/>
    <w:rsid w:val="00D54ABF"/>
    <w:rsid w:val="00D635B5"/>
    <w:rsid w:val="00D74AA2"/>
    <w:rsid w:val="00D77037"/>
    <w:rsid w:val="00D815D9"/>
    <w:rsid w:val="00D841EA"/>
    <w:rsid w:val="00D921FA"/>
    <w:rsid w:val="00D93EC1"/>
    <w:rsid w:val="00D952DB"/>
    <w:rsid w:val="00D96249"/>
    <w:rsid w:val="00D96583"/>
    <w:rsid w:val="00D973F1"/>
    <w:rsid w:val="00DA3E05"/>
    <w:rsid w:val="00DA5491"/>
    <w:rsid w:val="00DA69D9"/>
    <w:rsid w:val="00DB0BFF"/>
    <w:rsid w:val="00DB604D"/>
    <w:rsid w:val="00DB6E37"/>
    <w:rsid w:val="00DC0EEB"/>
    <w:rsid w:val="00DD0FFD"/>
    <w:rsid w:val="00DD6CC0"/>
    <w:rsid w:val="00DE79FD"/>
    <w:rsid w:val="00DF169A"/>
    <w:rsid w:val="00DF1781"/>
    <w:rsid w:val="00DF3909"/>
    <w:rsid w:val="00DF46AE"/>
    <w:rsid w:val="00E04E3E"/>
    <w:rsid w:val="00E148B8"/>
    <w:rsid w:val="00E23AB4"/>
    <w:rsid w:val="00E26FB0"/>
    <w:rsid w:val="00E307A1"/>
    <w:rsid w:val="00E3167D"/>
    <w:rsid w:val="00E40B91"/>
    <w:rsid w:val="00E4209A"/>
    <w:rsid w:val="00E56881"/>
    <w:rsid w:val="00E6271E"/>
    <w:rsid w:val="00E63ED0"/>
    <w:rsid w:val="00E6467E"/>
    <w:rsid w:val="00E6631A"/>
    <w:rsid w:val="00E74E21"/>
    <w:rsid w:val="00E81DF4"/>
    <w:rsid w:val="00E84A0C"/>
    <w:rsid w:val="00E86133"/>
    <w:rsid w:val="00EA33A1"/>
    <w:rsid w:val="00EA575C"/>
    <w:rsid w:val="00EC15D9"/>
    <w:rsid w:val="00EC1FAF"/>
    <w:rsid w:val="00EC202F"/>
    <w:rsid w:val="00EC3092"/>
    <w:rsid w:val="00EC4AB4"/>
    <w:rsid w:val="00EC6089"/>
    <w:rsid w:val="00EC775A"/>
    <w:rsid w:val="00EE37F0"/>
    <w:rsid w:val="00EE6E95"/>
    <w:rsid w:val="00EF4AAA"/>
    <w:rsid w:val="00EF5E6A"/>
    <w:rsid w:val="00F03DAC"/>
    <w:rsid w:val="00F14732"/>
    <w:rsid w:val="00F15C99"/>
    <w:rsid w:val="00F16B31"/>
    <w:rsid w:val="00F17275"/>
    <w:rsid w:val="00F17B14"/>
    <w:rsid w:val="00F17D61"/>
    <w:rsid w:val="00F2005E"/>
    <w:rsid w:val="00F236C4"/>
    <w:rsid w:val="00F237F5"/>
    <w:rsid w:val="00F30D1E"/>
    <w:rsid w:val="00F32602"/>
    <w:rsid w:val="00F334A5"/>
    <w:rsid w:val="00F346D1"/>
    <w:rsid w:val="00F44DF6"/>
    <w:rsid w:val="00F539B4"/>
    <w:rsid w:val="00F540B5"/>
    <w:rsid w:val="00F61A4F"/>
    <w:rsid w:val="00F723BC"/>
    <w:rsid w:val="00F736C8"/>
    <w:rsid w:val="00F749C5"/>
    <w:rsid w:val="00F84485"/>
    <w:rsid w:val="00F97647"/>
    <w:rsid w:val="00FA3FDA"/>
    <w:rsid w:val="00FA6379"/>
    <w:rsid w:val="00FA6D3B"/>
    <w:rsid w:val="00FB0BE3"/>
    <w:rsid w:val="00FB42E7"/>
    <w:rsid w:val="00FB793A"/>
    <w:rsid w:val="00FC0A2B"/>
    <w:rsid w:val="00FD1B58"/>
    <w:rsid w:val="00FD1EAE"/>
    <w:rsid w:val="00FD6CFE"/>
    <w:rsid w:val="3623DD41"/>
    <w:rsid w:val="7D5A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styleId="paragraph" w:customStyle="1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R"/>
    </w:rPr>
  </w:style>
  <w:style w:type="character" w:styleId="normaltextrun" w:customStyle="1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1"/>
    <w:qFormat/>
    <w:rsid w:val="00AE2596"/>
    <w:pPr>
      <w:ind w:left="720"/>
      <w:contextualSpacing/>
    </w:pPr>
  </w:style>
  <w:style w:type="character" w:styleId="PrrafodelistaCar" w:customStyle="1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styleId="ui-provider" w:customStyle="1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character" w:styleId="Ttulo2Car" w:customStyle="1">
    <w:name w:val="Título 2 Car"/>
    <w:basedOn w:val="Fuentedeprrafopredeter"/>
    <w:link w:val="Ttulo2"/>
    <w:uiPriority w:val="9"/>
    <w:rsid w:val="00F237F5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Ttulo3Car" w:customStyle="1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F30D1E"/>
    <w:rPr>
      <w:color w:val="666666"/>
    </w:rPr>
  </w:style>
  <w:style w:type="character" w:styleId="Hipervnculovisitado">
    <w:name w:val="FollowedHyperlink"/>
    <w:basedOn w:val="Fuentedeprrafopredeter"/>
    <w:uiPriority w:val="99"/>
    <w:semiHidden/>
    <w:unhideWhenUsed/>
    <w:rsid w:val="009A3A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OivkPybGDTg" TargetMode="External" Id="rId13" /><Relationship Type="http://schemas.openxmlformats.org/officeDocument/2006/relationships/hyperlink" Target="https://www.youtube.com/watch?v=fLMwyvG2W0g" TargetMode="External" Id="rId18" /><Relationship Type="http://schemas.openxmlformats.org/officeDocument/2006/relationships/hyperlink" Target="https://www.youtube.com/watch?v=0CA8kHkMBmk" TargetMode="External" Id="rId26" /><Relationship Type="http://schemas.openxmlformats.org/officeDocument/2006/relationships/settings" Target="settings.xml" Id="rId3" /><Relationship Type="http://schemas.openxmlformats.org/officeDocument/2006/relationships/hyperlink" Target="https://www.youtube.com/watch?v=dEhmoIBPLik" TargetMode="External" Id="rId21" /><Relationship Type="http://schemas.openxmlformats.org/officeDocument/2006/relationships/fontTable" Target="fontTable.xml" Id="rId34" /><Relationship Type="http://schemas.openxmlformats.org/officeDocument/2006/relationships/image" Target="media/image1.png" Id="rId7" /><Relationship Type="http://schemas.openxmlformats.org/officeDocument/2006/relationships/hyperlink" Target="https://www.youtube.com/watch?v=A2o3PyeZ8-Q" TargetMode="External" Id="rId12" /><Relationship Type="http://schemas.openxmlformats.org/officeDocument/2006/relationships/hyperlink" Target="https://www.youtube.com/watch?v=TtEssmIcFxE" TargetMode="External" Id="rId17" /><Relationship Type="http://schemas.openxmlformats.org/officeDocument/2006/relationships/hyperlink" Target="https://www.youtube.com/watch?v=lHa7QhzsB5E" TargetMode="External" Id="rId25" /><Relationship Type="http://schemas.openxmlformats.org/officeDocument/2006/relationships/footer" Target="footer1.xml" Id="rId33" /><Relationship Type="http://schemas.openxmlformats.org/officeDocument/2006/relationships/styles" Target="styles.xml" Id="rId2" /><Relationship Type="http://schemas.openxmlformats.org/officeDocument/2006/relationships/hyperlink" Target="https://www.youtube.com/watch?v=aPrEHN27w_I" TargetMode="External" Id="rId16" /><Relationship Type="http://schemas.openxmlformats.org/officeDocument/2006/relationships/hyperlink" Target="https://www.youtube.com/watch?v=3VuvIEAqHqw" TargetMode="External" Id="rId20" /><Relationship Type="http://schemas.openxmlformats.org/officeDocument/2006/relationships/hyperlink" Target="https://www.youtube.com/watch?v=NRhKI6Bn7aU" TargetMode="External" Id="rId29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youtube.com/watch?v=BWHtwudx9OQ" TargetMode="External" Id="rId11" /><Relationship Type="http://schemas.openxmlformats.org/officeDocument/2006/relationships/hyperlink" Target="https://www.youtube.com/watch?v=YxY05ybVjHo" TargetMode="External" Id="rId24" /><Relationship Type="http://schemas.openxmlformats.org/officeDocument/2006/relationships/header" Target="header1.xml" Id="rId32" /><Relationship Type="http://schemas.openxmlformats.org/officeDocument/2006/relationships/footnotes" Target="footnotes.xml" Id="rId5" /><Relationship Type="http://schemas.openxmlformats.org/officeDocument/2006/relationships/hyperlink" Target="https://www.youtube.com/watch?v=rpMsN1aA17M" TargetMode="External" Id="rId15" /><Relationship Type="http://schemas.openxmlformats.org/officeDocument/2006/relationships/hyperlink" Target="https://www.youtube.com/watch?v=kYUDEbrX9qQ" TargetMode="External" Id="rId23" /><Relationship Type="http://schemas.openxmlformats.org/officeDocument/2006/relationships/hyperlink" Target="https://www.youtube.com/watch?v=I5RdWKFdKc0" TargetMode="External" Id="rId28" /><Relationship Type="http://schemas.openxmlformats.org/officeDocument/2006/relationships/hyperlink" Target="https://www.youtube.com/watch?v=CNQrcqLwRvo" TargetMode="External" Id="rId10" /><Relationship Type="http://schemas.openxmlformats.org/officeDocument/2006/relationships/hyperlink" Target="https://www.youtube.com/watch?v=mIFIz-UfYPk" TargetMode="External" Id="rId19" /><Relationship Type="http://schemas.openxmlformats.org/officeDocument/2006/relationships/image" Target="media/image2.png" Id="rId31" /><Relationship Type="http://schemas.openxmlformats.org/officeDocument/2006/relationships/webSettings" Target="webSettings.xml" Id="rId4" /><Relationship Type="http://schemas.openxmlformats.org/officeDocument/2006/relationships/hyperlink" Target="https://www.youtube.com/watch?v=ArlRwcoaTOo" TargetMode="External" Id="rId9" /><Relationship Type="http://schemas.openxmlformats.org/officeDocument/2006/relationships/hyperlink" Target="https://www.youtube.com/watch?v=_zbeX42GCac" TargetMode="External" Id="rId14" /><Relationship Type="http://schemas.openxmlformats.org/officeDocument/2006/relationships/hyperlink" Target="https://www.youtube.com/watch?v=Vd0bhxqSUB4" TargetMode="External" Id="rId22" /><Relationship Type="http://schemas.openxmlformats.org/officeDocument/2006/relationships/hyperlink" Target="https://www.youtube.com/watch?v=PZBQWSvcBFc" TargetMode="External" Id="rId27" /><Relationship Type="http://schemas.openxmlformats.org/officeDocument/2006/relationships/hyperlink" Target="https://www.youtube.com/watch?v=CxyzZeaG7bQ" TargetMode="External" Id="rId30" /><Relationship Type="http://schemas.openxmlformats.org/officeDocument/2006/relationships/theme" Target="theme/theme1.xml" Id="rId35" /><Relationship Type="http://schemas.openxmlformats.org/officeDocument/2006/relationships/hyperlink" Target="https://dgec.mep.go.cr/pruebas-nacionales-estandarizadas/informacion-2025/items-de-practica-2025/" TargetMode="External" Id="rId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Esteban Josue Naranjo Navarro</dc:creator>
  <keywords/>
  <dc:description/>
  <lastModifiedBy>William Prado Duran</lastModifiedBy>
  <revision>86</revision>
  <lastPrinted>2023-10-03T21:48:00.0000000Z</lastPrinted>
  <dcterms:created xsi:type="dcterms:W3CDTF">2026-06-16T19:16:00.0000000Z</dcterms:created>
  <dcterms:modified xsi:type="dcterms:W3CDTF">2026-06-17T13:52:09.0529647Z</dcterms:modified>
</coreProperties>
</file>